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AB1" w:rsidRPr="00ED3D05" w:rsidRDefault="00565AB1" w:rsidP="00565AB1">
      <w:pPr>
        <w:jc w:val="center"/>
        <w:rPr>
          <w:rFonts w:asciiTheme="minorHAnsi" w:hAnsiTheme="minorHAnsi" w:cs="Melior"/>
          <w:b/>
          <w:bCs/>
          <w:sz w:val="22"/>
          <w:szCs w:val="22"/>
        </w:rPr>
      </w:pPr>
      <w:bookmarkStart w:id="0" w:name="_GoBack"/>
      <w:bookmarkEnd w:id="0"/>
      <w:r w:rsidRPr="00ED3D05">
        <w:rPr>
          <w:rFonts w:asciiTheme="minorHAnsi" w:hAnsiTheme="minorHAnsi" w:cs="Melior"/>
          <w:b/>
          <w:bCs/>
          <w:sz w:val="22"/>
          <w:szCs w:val="22"/>
        </w:rPr>
        <w:t>University of Oregon</w:t>
      </w:r>
    </w:p>
    <w:p w:rsidR="00565AB1" w:rsidRPr="00DA61B7" w:rsidRDefault="00565AB1" w:rsidP="00565AB1">
      <w:pPr>
        <w:jc w:val="center"/>
        <w:rPr>
          <w:rFonts w:asciiTheme="minorHAnsi" w:hAnsiTheme="minorHAnsi" w:cs="Melior"/>
          <w:b/>
          <w:bCs/>
          <w:color w:val="000000" w:themeColor="text1"/>
          <w:sz w:val="28"/>
          <w:szCs w:val="28"/>
        </w:rPr>
      </w:pPr>
      <w:r w:rsidRPr="00DA61B7">
        <w:rPr>
          <w:rFonts w:asciiTheme="minorHAnsi" w:hAnsiTheme="minorHAnsi" w:cs="Melior"/>
          <w:b/>
          <w:bCs/>
          <w:color w:val="000000" w:themeColor="text1"/>
          <w:sz w:val="28"/>
          <w:szCs w:val="28"/>
        </w:rPr>
        <w:t>Policy Statement</w:t>
      </w:r>
      <w:r w:rsidR="00567C62" w:rsidRPr="00DA61B7">
        <w:rPr>
          <w:rFonts w:asciiTheme="minorHAnsi" w:hAnsiTheme="minorHAnsi" w:cs="Melior"/>
          <w:b/>
          <w:bCs/>
          <w:color w:val="000000" w:themeColor="text1"/>
          <w:sz w:val="28"/>
          <w:szCs w:val="28"/>
        </w:rPr>
        <w:t xml:space="preserve"> Development Form</w:t>
      </w:r>
    </w:p>
    <w:p w:rsidR="00482C64" w:rsidRPr="006329FE" w:rsidRDefault="00482C64">
      <w:pPr>
        <w:rPr>
          <w:rFonts w:asciiTheme="minorHAnsi" w:hAnsiTheme="minorHAnsi"/>
        </w:rPr>
      </w:pPr>
    </w:p>
    <w:tbl>
      <w:tblPr>
        <w:tblW w:w="971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5" w:type="dxa"/>
          <w:left w:w="115" w:type="dxa"/>
          <w:bottom w:w="115" w:type="dxa"/>
          <w:right w:w="115" w:type="dxa"/>
        </w:tblCellMar>
        <w:tblLook w:val="01E0" w:firstRow="1" w:lastRow="1" w:firstColumn="1" w:lastColumn="1" w:noHBand="0" w:noVBand="0"/>
      </w:tblPr>
      <w:tblGrid>
        <w:gridCol w:w="9718"/>
      </w:tblGrid>
      <w:tr w:rsidR="005F6FE2" w:rsidRPr="006329FE" w:rsidTr="0014590D">
        <w:trPr>
          <w:trHeight w:val="737"/>
          <w:jc w:val="center"/>
        </w:trPr>
        <w:tc>
          <w:tcPr>
            <w:tcW w:w="9718" w:type="dxa"/>
            <w:shd w:val="clear" w:color="auto" w:fill="auto"/>
            <w:tcMar>
              <w:top w:w="72" w:type="dxa"/>
              <w:left w:w="72" w:type="dxa"/>
              <w:bottom w:w="72" w:type="dxa"/>
              <w:right w:w="72" w:type="dxa"/>
            </w:tcMar>
          </w:tcPr>
          <w:p w:rsidR="005F6FE2" w:rsidRPr="006329FE" w:rsidRDefault="005F6FE2" w:rsidP="00CE13B0">
            <w:pPr>
              <w:jc w:val="both"/>
              <w:rPr>
                <w:rFonts w:asciiTheme="minorHAnsi" w:hAnsiTheme="minorHAnsi"/>
                <w:b/>
              </w:rPr>
            </w:pPr>
            <w:r w:rsidRPr="006329FE">
              <w:rPr>
                <w:rFonts w:asciiTheme="minorHAnsi" w:hAnsiTheme="minorHAnsi"/>
                <w:b/>
              </w:rPr>
              <w:t>Policy Title:</w:t>
            </w:r>
          </w:p>
          <w:p w:rsidR="005F6FE2" w:rsidRPr="006329FE" w:rsidRDefault="003C3F4A" w:rsidP="00CE13B0">
            <w:pPr>
              <w:jc w:val="both"/>
              <w:rPr>
                <w:rFonts w:asciiTheme="minorHAnsi" w:hAnsiTheme="minorHAnsi"/>
              </w:rPr>
            </w:pPr>
            <w:r>
              <w:rPr>
                <w:rFonts w:asciiTheme="minorHAnsi" w:hAnsiTheme="minorHAnsi"/>
              </w:rPr>
              <w:t>Electronic Commerce</w:t>
            </w:r>
          </w:p>
        </w:tc>
      </w:tr>
      <w:tr w:rsidR="007E1C05" w:rsidRPr="00677650" w:rsidTr="003C3F4A">
        <w:trPr>
          <w:trHeight w:val="746"/>
          <w:jc w:val="center"/>
        </w:trPr>
        <w:tc>
          <w:tcPr>
            <w:tcW w:w="9718" w:type="dxa"/>
            <w:shd w:val="clear" w:color="auto" w:fill="auto"/>
            <w:tcMar>
              <w:top w:w="72" w:type="dxa"/>
              <w:left w:w="72" w:type="dxa"/>
              <w:bottom w:w="72" w:type="dxa"/>
              <w:right w:w="72" w:type="dxa"/>
            </w:tcMar>
          </w:tcPr>
          <w:p w:rsidR="007E1C05" w:rsidRDefault="007E1C05" w:rsidP="003C3F4A">
            <w:pPr>
              <w:jc w:val="both"/>
              <w:rPr>
                <w:rFonts w:asciiTheme="minorHAnsi" w:hAnsiTheme="minorHAnsi"/>
                <w:b/>
              </w:rPr>
            </w:pPr>
            <w:r>
              <w:rPr>
                <w:rFonts w:asciiTheme="minorHAnsi" w:hAnsiTheme="minorHAnsi"/>
                <w:b/>
              </w:rPr>
              <w:t xml:space="preserve">Policy submitted by:  </w:t>
            </w:r>
          </w:p>
          <w:p w:rsidR="007E1C05" w:rsidRDefault="007E1C05" w:rsidP="003C3F4A">
            <w:pPr>
              <w:jc w:val="both"/>
              <w:rPr>
                <w:rFonts w:asciiTheme="minorHAnsi" w:hAnsiTheme="minorHAnsi"/>
              </w:rPr>
            </w:pPr>
            <w:r>
              <w:rPr>
                <w:rFonts w:asciiTheme="minorHAnsi" w:hAnsiTheme="minorHAnsi"/>
              </w:rPr>
              <w:tab/>
              <w:t>Name:</w:t>
            </w:r>
            <w:r>
              <w:rPr>
                <w:rFonts w:asciiTheme="minorHAnsi" w:hAnsiTheme="minorHAnsi"/>
              </w:rPr>
              <w:tab/>
            </w:r>
            <w:r w:rsidR="003C3F4A">
              <w:rPr>
                <w:rFonts w:asciiTheme="minorHAnsi" w:hAnsiTheme="minorHAnsi"/>
              </w:rPr>
              <w:t>Mark McCulloch</w:t>
            </w:r>
            <w:r w:rsidRPr="007B596E">
              <w:rPr>
                <w:rFonts w:asciiTheme="minorHAnsi" w:hAnsiTheme="minorHAnsi"/>
              </w:rPr>
              <w:tab/>
            </w:r>
            <w:r w:rsidRPr="007B596E">
              <w:rPr>
                <w:rFonts w:asciiTheme="minorHAnsi" w:hAnsiTheme="minorHAnsi"/>
              </w:rPr>
              <w:tab/>
            </w:r>
            <w:r w:rsidRPr="007B596E">
              <w:rPr>
                <w:rFonts w:asciiTheme="minorHAnsi" w:hAnsiTheme="minorHAnsi"/>
              </w:rPr>
              <w:tab/>
            </w:r>
          </w:p>
          <w:p w:rsidR="007E1C05" w:rsidRDefault="007E1C05" w:rsidP="003C3F4A">
            <w:pPr>
              <w:jc w:val="both"/>
              <w:rPr>
                <w:rFonts w:asciiTheme="minorHAnsi" w:hAnsiTheme="minorHAnsi"/>
              </w:rPr>
            </w:pPr>
            <w:r>
              <w:rPr>
                <w:rFonts w:asciiTheme="minorHAnsi" w:hAnsiTheme="minorHAnsi"/>
              </w:rPr>
              <w:tab/>
            </w:r>
            <w:r w:rsidRPr="007B596E">
              <w:rPr>
                <w:rFonts w:asciiTheme="minorHAnsi" w:hAnsiTheme="minorHAnsi"/>
              </w:rPr>
              <w:t xml:space="preserve">Phone: </w:t>
            </w:r>
            <w:r w:rsidR="003C3F4A">
              <w:rPr>
                <w:rFonts w:asciiTheme="minorHAnsi" w:hAnsiTheme="minorHAnsi"/>
              </w:rPr>
              <w:t>541 346-6249</w:t>
            </w:r>
          </w:p>
          <w:p w:rsidR="007E1C05" w:rsidRPr="007B596E" w:rsidRDefault="007E1C05" w:rsidP="003C3F4A">
            <w:pPr>
              <w:jc w:val="both"/>
              <w:rPr>
                <w:rFonts w:asciiTheme="minorHAnsi" w:hAnsiTheme="minorHAnsi"/>
              </w:rPr>
            </w:pPr>
            <w:r>
              <w:rPr>
                <w:rFonts w:asciiTheme="minorHAnsi" w:hAnsiTheme="minorHAnsi"/>
              </w:rPr>
              <w:tab/>
              <w:t xml:space="preserve">Email: </w:t>
            </w:r>
            <w:r w:rsidR="003C3F4A">
              <w:rPr>
                <w:rFonts w:asciiTheme="minorHAnsi" w:hAnsiTheme="minorHAnsi"/>
              </w:rPr>
              <w:t>mmccullo@uoregon.edu</w:t>
            </w:r>
          </w:p>
          <w:p w:rsidR="007E1C05" w:rsidRDefault="007E1C05" w:rsidP="003C3F4A">
            <w:pPr>
              <w:jc w:val="both"/>
              <w:rPr>
                <w:rFonts w:asciiTheme="minorHAnsi" w:hAnsiTheme="minorHAnsi"/>
              </w:rPr>
            </w:pPr>
            <w:r>
              <w:rPr>
                <w:rFonts w:asciiTheme="minorHAnsi" w:hAnsiTheme="minorHAnsi"/>
              </w:rPr>
              <w:tab/>
            </w:r>
            <w:r w:rsidRPr="007B596E">
              <w:rPr>
                <w:rFonts w:asciiTheme="minorHAnsi" w:hAnsiTheme="minorHAnsi"/>
              </w:rPr>
              <w:t>Organization:</w:t>
            </w:r>
            <w:r>
              <w:rPr>
                <w:rFonts w:asciiTheme="minorHAnsi" w:hAnsiTheme="minorHAnsi"/>
              </w:rPr>
              <w:t xml:space="preserve"> </w:t>
            </w:r>
            <w:r w:rsidR="003C3F4A">
              <w:rPr>
                <w:rFonts w:asciiTheme="minorHAnsi" w:hAnsiTheme="minorHAnsi"/>
              </w:rPr>
              <w:t>Business Affairs</w:t>
            </w:r>
          </w:p>
          <w:p w:rsidR="007E1C05" w:rsidRPr="00677650" w:rsidRDefault="007E1C05" w:rsidP="003C3F4A">
            <w:pPr>
              <w:jc w:val="both"/>
              <w:rPr>
                <w:rFonts w:asciiTheme="minorHAnsi" w:hAnsiTheme="minorHAnsi"/>
                <w:b/>
              </w:rPr>
            </w:pPr>
            <w:r>
              <w:rPr>
                <w:rFonts w:asciiTheme="minorHAnsi" w:hAnsiTheme="minorHAnsi"/>
              </w:rPr>
              <w:tab/>
              <w:t xml:space="preserve">Date:  </w:t>
            </w:r>
            <w:r w:rsidR="00930734">
              <w:rPr>
                <w:rFonts w:asciiTheme="minorHAnsi" w:hAnsiTheme="minorHAnsi"/>
              </w:rPr>
              <w:t>July</w:t>
            </w:r>
            <w:r w:rsidR="003C3F4A">
              <w:rPr>
                <w:rFonts w:asciiTheme="minorHAnsi" w:hAnsiTheme="minorHAnsi"/>
              </w:rPr>
              <w:t xml:space="preserve"> 201</w:t>
            </w:r>
            <w:r w:rsidR="00930734">
              <w:rPr>
                <w:rFonts w:asciiTheme="minorHAnsi" w:hAnsiTheme="minorHAnsi"/>
              </w:rPr>
              <w:t>4</w:t>
            </w:r>
          </w:p>
        </w:tc>
      </w:tr>
      <w:tr w:rsidR="0076275E" w:rsidRPr="006329FE" w:rsidTr="0014590D">
        <w:trPr>
          <w:trHeight w:val="746"/>
          <w:jc w:val="center"/>
        </w:trPr>
        <w:tc>
          <w:tcPr>
            <w:tcW w:w="9718" w:type="dxa"/>
            <w:shd w:val="clear" w:color="auto" w:fill="auto"/>
            <w:tcMar>
              <w:top w:w="72" w:type="dxa"/>
              <w:left w:w="72" w:type="dxa"/>
              <w:bottom w:w="72" w:type="dxa"/>
              <w:right w:w="72" w:type="dxa"/>
            </w:tcMar>
          </w:tcPr>
          <w:p w:rsidR="0076275E" w:rsidRPr="002F3DCF" w:rsidRDefault="0076275E" w:rsidP="0076275E">
            <w:pPr>
              <w:jc w:val="both"/>
              <w:rPr>
                <w:rFonts w:asciiTheme="minorHAnsi" w:hAnsiTheme="minorHAnsi"/>
                <w:b/>
              </w:rPr>
            </w:pPr>
            <w:r w:rsidRPr="002F3DCF">
              <w:rPr>
                <w:rFonts w:asciiTheme="minorHAnsi" w:hAnsiTheme="minorHAnsi"/>
                <w:b/>
              </w:rPr>
              <w:t>Preamble:</w:t>
            </w:r>
          </w:p>
          <w:p w:rsidR="003C3F4A" w:rsidRDefault="00E41CA9" w:rsidP="003C3F4A">
            <w:pPr>
              <w:autoSpaceDE w:val="0"/>
              <w:autoSpaceDN w:val="0"/>
              <w:adjustRightInd w:val="0"/>
              <w:rPr>
                <w:rFonts w:asciiTheme="minorHAnsi" w:hAnsiTheme="minorHAnsi" w:cs="BookAntiqua"/>
              </w:rPr>
            </w:pPr>
            <w:r>
              <w:rPr>
                <w:rFonts w:asciiTheme="minorHAnsi" w:hAnsiTheme="minorHAnsi" w:cs="BookAntiqua"/>
              </w:rPr>
              <w:t>E</w:t>
            </w:r>
            <w:r w:rsidR="003C3F4A" w:rsidRPr="002F3DCF">
              <w:rPr>
                <w:rFonts w:asciiTheme="minorHAnsi" w:hAnsiTheme="minorHAnsi" w:cs="BookAntiqua"/>
              </w:rPr>
              <w:t xml:space="preserve">lectronic commerce as a natural extension of </w:t>
            </w:r>
            <w:r>
              <w:rPr>
                <w:rFonts w:asciiTheme="minorHAnsi" w:hAnsiTheme="minorHAnsi" w:cs="BookAntiqua"/>
              </w:rPr>
              <w:t xml:space="preserve">university </w:t>
            </w:r>
            <w:r w:rsidR="003C3F4A" w:rsidRPr="002F3DCF">
              <w:rPr>
                <w:rFonts w:asciiTheme="minorHAnsi" w:hAnsiTheme="minorHAnsi" w:cs="BookAntiqua"/>
              </w:rPr>
              <w:t xml:space="preserve">business processes. </w:t>
            </w:r>
            <w:r>
              <w:rPr>
                <w:rFonts w:asciiTheme="minorHAnsi" w:hAnsiTheme="minorHAnsi" w:cs="BookAntiqua"/>
              </w:rPr>
              <w:t>All units are encouraged to</w:t>
            </w:r>
            <w:r w:rsidR="003C3F4A" w:rsidRPr="002F3DCF">
              <w:rPr>
                <w:rFonts w:asciiTheme="minorHAnsi" w:hAnsiTheme="minorHAnsi" w:cs="BookAntiqua"/>
              </w:rPr>
              <w:t xml:space="preserve"> utilize electronic commerce to improve service to students, faculty, staff, and the public, and to reduce the co</w:t>
            </w:r>
            <w:r>
              <w:rPr>
                <w:rFonts w:asciiTheme="minorHAnsi" w:hAnsiTheme="minorHAnsi" w:cs="BookAntiqua"/>
              </w:rPr>
              <w:t>st of providing these services.</w:t>
            </w:r>
          </w:p>
          <w:p w:rsidR="00E41CA9" w:rsidRPr="002F3DCF" w:rsidRDefault="00E41CA9" w:rsidP="003C3F4A">
            <w:pPr>
              <w:autoSpaceDE w:val="0"/>
              <w:autoSpaceDN w:val="0"/>
              <w:adjustRightInd w:val="0"/>
              <w:rPr>
                <w:rFonts w:asciiTheme="minorHAnsi" w:hAnsiTheme="minorHAnsi" w:cs="BookAntiqua"/>
              </w:rPr>
            </w:pPr>
          </w:p>
          <w:p w:rsidR="00E41CA9" w:rsidRDefault="00E41CA9" w:rsidP="006C1E45">
            <w:pPr>
              <w:autoSpaceDE w:val="0"/>
              <w:autoSpaceDN w:val="0"/>
              <w:adjustRightInd w:val="0"/>
              <w:rPr>
                <w:rFonts w:asciiTheme="minorHAnsi" w:hAnsiTheme="minorHAnsi" w:cs="BookAntiqua"/>
              </w:rPr>
            </w:pPr>
            <w:r>
              <w:rPr>
                <w:rFonts w:asciiTheme="minorHAnsi" w:hAnsiTheme="minorHAnsi" w:cs="BookAntiqua"/>
              </w:rPr>
              <w:t>It is important that</w:t>
            </w:r>
            <w:r w:rsidR="003C3F4A" w:rsidRPr="002F3DCF">
              <w:rPr>
                <w:rFonts w:asciiTheme="minorHAnsi" w:hAnsiTheme="minorHAnsi" w:cs="BookAntiqua"/>
              </w:rPr>
              <w:t xml:space="preserve"> entities processing credit card payments</w:t>
            </w:r>
            <w:r>
              <w:rPr>
                <w:rFonts w:asciiTheme="minorHAnsi" w:hAnsiTheme="minorHAnsi" w:cs="BookAntiqua"/>
              </w:rPr>
              <w:t xml:space="preserve"> </w:t>
            </w:r>
            <w:r w:rsidR="003C3F4A" w:rsidRPr="002F3DCF">
              <w:rPr>
                <w:rFonts w:asciiTheme="minorHAnsi" w:hAnsiTheme="minorHAnsi" w:cs="BookAntiqua"/>
              </w:rPr>
              <w:t>take measures to safeguard sensitive customer infor</w:t>
            </w:r>
            <w:r>
              <w:rPr>
                <w:rFonts w:asciiTheme="minorHAnsi" w:hAnsiTheme="minorHAnsi" w:cs="BookAntiqua"/>
              </w:rPr>
              <w:t>mation and reduce the risk of data breach.</w:t>
            </w:r>
          </w:p>
          <w:p w:rsidR="00E41CA9" w:rsidRDefault="00E41CA9" w:rsidP="006C1E45">
            <w:pPr>
              <w:autoSpaceDE w:val="0"/>
              <w:autoSpaceDN w:val="0"/>
              <w:adjustRightInd w:val="0"/>
              <w:rPr>
                <w:rFonts w:asciiTheme="minorHAnsi" w:hAnsiTheme="minorHAnsi" w:cs="BookAntiqua"/>
              </w:rPr>
            </w:pPr>
          </w:p>
          <w:p w:rsidR="006C1E45" w:rsidRPr="006C1E45" w:rsidRDefault="00E41CA9" w:rsidP="006C1E45">
            <w:pPr>
              <w:autoSpaceDE w:val="0"/>
              <w:autoSpaceDN w:val="0"/>
              <w:adjustRightInd w:val="0"/>
              <w:rPr>
                <w:rFonts w:asciiTheme="minorHAnsi" w:hAnsiTheme="minorHAnsi" w:cs="BookAntiqua"/>
              </w:rPr>
            </w:pPr>
            <w:r>
              <w:rPr>
                <w:rFonts w:asciiTheme="minorHAnsi" w:hAnsiTheme="minorHAnsi" w:cs="BookAntiqua"/>
              </w:rPr>
              <w:t>A data</w:t>
            </w:r>
            <w:r w:rsidR="006C1E45" w:rsidRPr="006C1E45">
              <w:rPr>
                <w:rFonts w:asciiTheme="minorHAnsi" w:hAnsiTheme="minorHAnsi" w:cs="BookAntiqua"/>
              </w:rPr>
              <w:t xml:space="preserve"> breach </w:t>
            </w:r>
            <w:r>
              <w:rPr>
                <w:rFonts w:asciiTheme="minorHAnsi" w:hAnsiTheme="minorHAnsi" w:cs="BookAntiqua"/>
              </w:rPr>
              <w:t>exposing</w:t>
            </w:r>
            <w:r w:rsidR="006C1E45" w:rsidRPr="006C1E45">
              <w:rPr>
                <w:rFonts w:asciiTheme="minorHAnsi" w:hAnsiTheme="minorHAnsi" w:cs="BookAntiqua"/>
              </w:rPr>
              <w:t xml:space="preserve"> </w:t>
            </w:r>
            <w:r w:rsidR="004C65BC">
              <w:rPr>
                <w:rFonts w:asciiTheme="minorHAnsi" w:hAnsiTheme="minorHAnsi" w:cs="BookAntiqua"/>
              </w:rPr>
              <w:t>cardholder</w:t>
            </w:r>
            <w:r w:rsidR="006C1E45" w:rsidRPr="006C1E45">
              <w:rPr>
                <w:rFonts w:asciiTheme="minorHAnsi" w:hAnsiTheme="minorHAnsi" w:cs="BookAntiqua"/>
              </w:rPr>
              <w:t xml:space="preserve"> data has far-reaching consequences for affected organizations, including:  </w:t>
            </w:r>
          </w:p>
          <w:p w:rsidR="006C1E45" w:rsidRPr="006C1E45" w:rsidRDefault="006C1E45" w:rsidP="006C1E45">
            <w:pPr>
              <w:autoSpaceDE w:val="0"/>
              <w:autoSpaceDN w:val="0"/>
              <w:adjustRightInd w:val="0"/>
              <w:ind w:left="720"/>
              <w:rPr>
                <w:rFonts w:asciiTheme="minorHAnsi" w:hAnsiTheme="minorHAnsi" w:cs="BookAntiqua"/>
              </w:rPr>
            </w:pPr>
            <w:r>
              <w:rPr>
                <w:rFonts w:asciiTheme="minorHAnsi" w:hAnsiTheme="minorHAnsi" w:cs="BookAntiqua"/>
              </w:rPr>
              <w:t>1</w:t>
            </w:r>
            <w:r w:rsidRPr="006C1E45">
              <w:rPr>
                <w:rFonts w:asciiTheme="minorHAnsi" w:hAnsiTheme="minorHAnsi" w:cs="BookAntiqua"/>
              </w:rPr>
              <w:t xml:space="preserve">. Damage to reputation/brand,   </w:t>
            </w:r>
          </w:p>
          <w:p w:rsidR="006C1E45" w:rsidRPr="006C1E45" w:rsidRDefault="006C1E45" w:rsidP="006C1E45">
            <w:pPr>
              <w:autoSpaceDE w:val="0"/>
              <w:autoSpaceDN w:val="0"/>
              <w:adjustRightInd w:val="0"/>
              <w:ind w:left="720"/>
              <w:rPr>
                <w:rFonts w:asciiTheme="minorHAnsi" w:hAnsiTheme="minorHAnsi" w:cs="BookAntiqua"/>
              </w:rPr>
            </w:pPr>
            <w:r>
              <w:rPr>
                <w:rFonts w:asciiTheme="minorHAnsi" w:hAnsiTheme="minorHAnsi" w:cs="BookAntiqua"/>
              </w:rPr>
              <w:t>2</w:t>
            </w:r>
            <w:r w:rsidR="00E41CA9">
              <w:rPr>
                <w:rFonts w:asciiTheme="minorHAnsi" w:hAnsiTheme="minorHAnsi" w:cs="BookAntiqua"/>
              </w:rPr>
              <w:t>. Loss of customers,</w:t>
            </w:r>
          </w:p>
          <w:p w:rsidR="0076275E" w:rsidRPr="002F3DCF" w:rsidRDefault="006C1E45" w:rsidP="006C1E45">
            <w:pPr>
              <w:autoSpaceDE w:val="0"/>
              <w:autoSpaceDN w:val="0"/>
              <w:adjustRightInd w:val="0"/>
              <w:ind w:left="720"/>
              <w:rPr>
                <w:rFonts w:asciiTheme="minorHAnsi" w:hAnsiTheme="minorHAnsi"/>
              </w:rPr>
            </w:pPr>
            <w:r>
              <w:rPr>
                <w:rFonts w:asciiTheme="minorHAnsi" w:hAnsiTheme="minorHAnsi" w:cs="BookAntiqua"/>
              </w:rPr>
              <w:t>3</w:t>
            </w:r>
            <w:r w:rsidRPr="006C1E45">
              <w:rPr>
                <w:rFonts w:asciiTheme="minorHAnsi" w:hAnsiTheme="minorHAnsi" w:cs="BookAntiqua"/>
              </w:rPr>
              <w:t>. Financial impact</w:t>
            </w:r>
            <w:r w:rsidR="00E41CA9">
              <w:rPr>
                <w:rFonts w:asciiTheme="minorHAnsi" w:hAnsiTheme="minorHAnsi" w:cs="BookAntiqua"/>
              </w:rPr>
              <w:t>s</w:t>
            </w:r>
            <w:r w:rsidRPr="006C1E45">
              <w:rPr>
                <w:rFonts w:asciiTheme="minorHAnsi" w:hAnsiTheme="minorHAnsi" w:cs="BookAntiqua"/>
              </w:rPr>
              <w:t xml:space="preserve"> (cost of response effort including; </w:t>
            </w:r>
            <w:r>
              <w:rPr>
                <w:rFonts w:asciiTheme="minorHAnsi" w:hAnsiTheme="minorHAnsi" w:cs="BookAntiqua"/>
              </w:rPr>
              <w:t>customer notification, call center</w:t>
            </w:r>
            <w:r>
              <w:rPr>
                <w:rFonts w:asciiTheme="minorHAnsi" w:hAnsiTheme="minorHAnsi" w:cs="BookAntiqua"/>
              </w:rPr>
              <w:br/>
              <w:t xml:space="preserve">     </w:t>
            </w:r>
            <w:r w:rsidRPr="006C1E45">
              <w:rPr>
                <w:rFonts w:asciiTheme="minorHAnsi" w:hAnsiTheme="minorHAnsi" w:cs="BookAntiqua"/>
              </w:rPr>
              <w:t xml:space="preserve">activity, consulting, PR, lost productivity, litigation, </w:t>
            </w:r>
            <w:r w:rsidR="00E41CA9">
              <w:rPr>
                <w:rFonts w:asciiTheme="minorHAnsi" w:hAnsiTheme="minorHAnsi" w:cs="BookAntiqua"/>
              </w:rPr>
              <w:t xml:space="preserve">and </w:t>
            </w:r>
            <w:r w:rsidRPr="006C1E45">
              <w:rPr>
                <w:rFonts w:asciiTheme="minorHAnsi" w:hAnsiTheme="minorHAnsi" w:cs="BookAntiqua"/>
              </w:rPr>
              <w:t xml:space="preserve">fines)   </w:t>
            </w:r>
          </w:p>
        </w:tc>
      </w:tr>
      <w:tr w:rsidR="005F6FE2" w:rsidRPr="006329FE" w:rsidTr="0014590D">
        <w:trPr>
          <w:trHeight w:val="737"/>
          <w:jc w:val="center"/>
        </w:trPr>
        <w:tc>
          <w:tcPr>
            <w:tcW w:w="9718" w:type="dxa"/>
            <w:shd w:val="clear" w:color="auto" w:fill="auto"/>
            <w:tcMar>
              <w:top w:w="72" w:type="dxa"/>
              <w:left w:w="72" w:type="dxa"/>
              <w:bottom w:w="72" w:type="dxa"/>
              <w:right w:w="72" w:type="dxa"/>
            </w:tcMar>
          </w:tcPr>
          <w:p w:rsidR="0076275E" w:rsidRPr="002F3DCF" w:rsidRDefault="0076275E" w:rsidP="0076275E">
            <w:pPr>
              <w:jc w:val="both"/>
              <w:rPr>
                <w:rFonts w:asciiTheme="minorHAnsi" w:hAnsiTheme="minorHAnsi"/>
                <w:b/>
              </w:rPr>
            </w:pPr>
            <w:r w:rsidRPr="002F3DCF">
              <w:rPr>
                <w:rFonts w:asciiTheme="minorHAnsi" w:hAnsiTheme="minorHAnsi"/>
                <w:b/>
              </w:rPr>
              <w:t>Reason for Policy:</w:t>
            </w:r>
          </w:p>
          <w:p w:rsidR="005F6FE2" w:rsidRPr="002F3DCF" w:rsidRDefault="003C3F4A" w:rsidP="00E41CA9">
            <w:pPr>
              <w:autoSpaceDE w:val="0"/>
              <w:autoSpaceDN w:val="0"/>
              <w:adjustRightInd w:val="0"/>
              <w:rPr>
                <w:rFonts w:asciiTheme="minorHAnsi" w:hAnsiTheme="minorHAnsi"/>
              </w:rPr>
            </w:pPr>
            <w:r w:rsidRPr="002F3DCF">
              <w:rPr>
                <w:rFonts w:asciiTheme="minorHAnsi" w:hAnsiTheme="minorHAnsi" w:cs="BookAntiqua"/>
              </w:rPr>
              <w:t xml:space="preserve">This policy </w:t>
            </w:r>
            <w:r w:rsidR="00E41CA9">
              <w:rPr>
                <w:rFonts w:asciiTheme="minorHAnsi" w:hAnsiTheme="minorHAnsi" w:cs="BookAntiqua"/>
              </w:rPr>
              <w:t>established rules</w:t>
            </w:r>
            <w:r w:rsidRPr="002F3DCF">
              <w:rPr>
                <w:rFonts w:asciiTheme="minorHAnsi" w:hAnsiTheme="minorHAnsi" w:cs="BookAntiqua"/>
              </w:rPr>
              <w:t xml:space="preserve"> for credit card and electronic payment processing</w:t>
            </w:r>
            <w:r w:rsidR="00E41CA9">
              <w:rPr>
                <w:rFonts w:asciiTheme="minorHAnsi" w:hAnsiTheme="minorHAnsi" w:cs="BookAntiqua"/>
              </w:rPr>
              <w:t xml:space="preserve"> activities at the university of oregon that safeguard customer card data, and ensure compliance with global security standard PCI DSS.</w:t>
            </w:r>
          </w:p>
        </w:tc>
      </w:tr>
      <w:tr w:rsidR="0076275E" w:rsidRPr="006329FE" w:rsidTr="00CE13B0">
        <w:trPr>
          <w:trHeight w:val="1014"/>
          <w:jc w:val="center"/>
        </w:trPr>
        <w:tc>
          <w:tcPr>
            <w:tcW w:w="9718" w:type="dxa"/>
            <w:shd w:val="clear" w:color="auto" w:fill="auto"/>
            <w:tcMar>
              <w:top w:w="72" w:type="dxa"/>
              <w:left w:w="72" w:type="dxa"/>
              <w:bottom w:w="72" w:type="dxa"/>
              <w:right w:w="72" w:type="dxa"/>
            </w:tcMar>
          </w:tcPr>
          <w:p w:rsidR="0076275E" w:rsidRPr="002F3DCF" w:rsidRDefault="0076275E" w:rsidP="0076275E">
            <w:pPr>
              <w:jc w:val="both"/>
              <w:rPr>
                <w:rFonts w:asciiTheme="minorHAnsi" w:hAnsiTheme="minorHAnsi"/>
                <w:b/>
              </w:rPr>
            </w:pPr>
            <w:r w:rsidRPr="002F3DCF">
              <w:rPr>
                <w:rFonts w:asciiTheme="minorHAnsi" w:hAnsiTheme="minorHAnsi"/>
                <w:b/>
              </w:rPr>
              <w:t>Who is Governed by this Policy:</w:t>
            </w:r>
          </w:p>
          <w:p w:rsidR="0076275E" w:rsidRPr="002F3DCF" w:rsidRDefault="0076275E" w:rsidP="0076275E">
            <w:pPr>
              <w:jc w:val="both"/>
              <w:rPr>
                <w:rFonts w:asciiTheme="minorHAnsi" w:hAnsiTheme="minorHAnsi"/>
              </w:rPr>
            </w:pPr>
            <w:r w:rsidRPr="002F3DCF">
              <w:rPr>
                <w:rFonts w:asciiTheme="minorHAnsi" w:hAnsiTheme="minorHAnsi"/>
              </w:rPr>
              <w:t>(</w:t>
            </w:r>
            <w:r w:rsidRPr="002F3DCF">
              <w:rPr>
                <w:rFonts w:asciiTheme="minorHAnsi" w:hAnsiTheme="minorHAnsi"/>
                <w:i/>
              </w:rPr>
              <w:t>Please mark all that apply</w:t>
            </w:r>
            <w:r w:rsidRPr="002F3DCF">
              <w:rPr>
                <w:rFonts w:asciiTheme="minorHAnsi" w:hAnsiTheme="minorHAnsi"/>
              </w:rPr>
              <w:t>)</w:t>
            </w:r>
          </w:p>
          <w:p w:rsidR="0076275E" w:rsidRPr="002F3DCF" w:rsidRDefault="0076275E" w:rsidP="0076275E">
            <w:pPr>
              <w:jc w:val="both"/>
              <w:rPr>
                <w:rFonts w:asciiTheme="minorHAnsi" w:hAnsiTheme="minorHAnsi"/>
              </w:rPr>
            </w:pPr>
            <w:r w:rsidRPr="002F3DCF">
              <w:rPr>
                <w:rFonts w:asciiTheme="minorHAnsi" w:hAnsiTheme="minorHAnsi"/>
              </w:rPr>
              <w:t>_</w:t>
            </w:r>
            <w:r w:rsidR="003C3F4A" w:rsidRPr="002F3DCF">
              <w:rPr>
                <w:rFonts w:asciiTheme="minorHAnsi" w:hAnsiTheme="minorHAnsi"/>
              </w:rPr>
              <w:t>X</w:t>
            </w:r>
            <w:r w:rsidRPr="002F3DCF">
              <w:rPr>
                <w:rFonts w:asciiTheme="minorHAnsi" w:hAnsiTheme="minorHAnsi"/>
              </w:rPr>
              <w:t>_  Faculty</w:t>
            </w:r>
          </w:p>
          <w:p w:rsidR="0076275E" w:rsidRPr="002F3DCF" w:rsidRDefault="0076275E" w:rsidP="0076275E">
            <w:pPr>
              <w:jc w:val="both"/>
              <w:rPr>
                <w:rFonts w:asciiTheme="minorHAnsi" w:hAnsiTheme="minorHAnsi"/>
              </w:rPr>
            </w:pPr>
            <w:r w:rsidRPr="002F3DCF">
              <w:rPr>
                <w:rFonts w:asciiTheme="minorHAnsi" w:hAnsiTheme="minorHAnsi"/>
              </w:rPr>
              <w:t>_</w:t>
            </w:r>
            <w:r w:rsidR="00822FFF" w:rsidRPr="002F3DCF">
              <w:rPr>
                <w:rFonts w:asciiTheme="minorHAnsi" w:hAnsiTheme="minorHAnsi"/>
              </w:rPr>
              <w:t>_</w:t>
            </w:r>
            <w:r w:rsidRPr="002F3DCF">
              <w:rPr>
                <w:rFonts w:asciiTheme="minorHAnsi" w:hAnsiTheme="minorHAnsi"/>
              </w:rPr>
              <w:t>_  Students</w:t>
            </w:r>
          </w:p>
          <w:p w:rsidR="0076275E" w:rsidRPr="002F3DCF" w:rsidRDefault="0076275E" w:rsidP="0076275E">
            <w:pPr>
              <w:jc w:val="both"/>
              <w:rPr>
                <w:rFonts w:asciiTheme="minorHAnsi" w:hAnsiTheme="minorHAnsi"/>
              </w:rPr>
            </w:pPr>
            <w:r w:rsidRPr="002F3DCF">
              <w:rPr>
                <w:rFonts w:asciiTheme="minorHAnsi" w:hAnsiTheme="minorHAnsi"/>
              </w:rPr>
              <w:t>_</w:t>
            </w:r>
            <w:r w:rsidR="003C3F4A" w:rsidRPr="002F3DCF">
              <w:rPr>
                <w:rFonts w:asciiTheme="minorHAnsi" w:hAnsiTheme="minorHAnsi"/>
              </w:rPr>
              <w:t>X</w:t>
            </w:r>
            <w:r w:rsidRPr="002F3DCF">
              <w:rPr>
                <w:rFonts w:asciiTheme="minorHAnsi" w:hAnsiTheme="minorHAnsi"/>
              </w:rPr>
              <w:t>_  Staff</w:t>
            </w:r>
          </w:p>
          <w:p w:rsidR="0076275E" w:rsidRPr="002F3DCF" w:rsidRDefault="0076275E" w:rsidP="003C3F4A">
            <w:pPr>
              <w:jc w:val="both"/>
              <w:rPr>
                <w:rFonts w:asciiTheme="minorHAnsi" w:hAnsiTheme="minorHAnsi"/>
                <w:b/>
              </w:rPr>
            </w:pPr>
            <w:r w:rsidRPr="002F3DCF">
              <w:rPr>
                <w:rFonts w:asciiTheme="minorHAnsi" w:hAnsiTheme="minorHAnsi"/>
              </w:rPr>
              <w:t>_</w:t>
            </w:r>
            <w:r w:rsidR="00822FFF" w:rsidRPr="002F3DCF">
              <w:rPr>
                <w:rFonts w:asciiTheme="minorHAnsi" w:hAnsiTheme="minorHAnsi"/>
              </w:rPr>
              <w:t>X</w:t>
            </w:r>
            <w:r w:rsidRPr="002F3DCF">
              <w:rPr>
                <w:rFonts w:asciiTheme="minorHAnsi" w:hAnsiTheme="minorHAnsi"/>
              </w:rPr>
              <w:t>_  Other:</w:t>
            </w:r>
            <w:r w:rsidR="00822FFF" w:rsidRPr="002F3DCF">
              <w:rPr>
                <w:rFonts w:asciiTheme="minorHAnsi" w:hAnsiTheme="minorHAnsi"/>
              </w:rPr>
              <w:t xml:space="preserve"> Student Employees</w:t>
            </w:r>
          </w:p>
        </w:tc>
      </w:tr>
      <w:tr w:rsidR="0076275E" w:rsidRPr="006329FE" w:rsidTr="0014590D">
        <w:trPr>
          <w:trHeight w:val="746"/>
          <w:jc w:val="center"/>
        </w:trPr>
        <w:tc>
          <w:tcPr>
            <w:tcW w:w="9718" w:type="dxa"/>
            <w:shd w:val="clear" w:color="auto" w:fill="auto"/>
            <w:tcMar>
              <w:top w:w="72" w:type="dxa"/>
              <w:left w:w="72" w:type="dxa"/>
              <w:bottom w:w="72" w:type="dxa"/>
              <w:right w:w="72" w:type="dxa"/>
            </w:tcMar>
          </w:tcPr>
          <w:p w:rsidR="0076275E" w:rsidRPr="002F3DCF" w:rsidRDefault="0076275E" w:rsidP="0076275E">
            <w:pPr>
              <w:jc w:val="both"/>
              <w:rPr>
                <w:rFonts w:asciiTheme="minorHAnsi" w:hAnsiTheme="minorHAnsi"/>
                <w:b/>
              </w:rPr>
            </w:pPr>
            <w:r w:rsidRPr="002F3DCF">
              <w:rPr>
                <w:rFonts w:asciiTheme="minorHAnsi" w:hAnsiTheme="minorHAnsi"/>
                <w:b/>
              </w:rPr>
              <w:t>Who Should Know this Policy:</w:t>
            </w:r>
          </w:p>
          <w:p w:rsidR="0076275E" w:rsidRPr="002F3DCF" w:rsidRDefault="00822FFF" w:rsidP="00E41CA9">
            <w:pPr>
              <w:autoSpaceDE w:val="0"/>
              <w:autoSpaceDN w:val="0"/>
              <w:adjustRightInd w:val="0"/>
              <w:rPr>
                <w:rFonts w:asciiTheme="minorHAnsi" w:hAnsiTheme="minorHAnsi"/>
              </w:rPr>
            </w:pPr>
            <w:r w:rsidRPr="002F3DCF">
              <w:rPr>
                <w:rFonts w:asciiTheme="minorHAnsi" w:hAnsiTheme="minorHAnsi" w:cs="BookAntiqua"/>
              </w:rPr>
              <w:t xml:space="preserve">Employees involved in processing customer </w:t>
            </w:r>
            <w:r w:rsidR="00534E16" w:rsidRPr="002F3DCF">
              <w:rPr>
                <w:rFonts w:asciiTheme="minorHAnsi" w:hAnsiTheme="minorHAnsi" w:cs="BookAntiqua"/>
              </w:rPr>
              <w:t>debit/</w:t>
            </w:r>
            <w:r w:rsidRPr="002F3DCF">
              <w:rPr>
                <w:rFonts w:asciiTheme="minorHAnsi" w:hAnsiTheme="minorHAnsi" w:cs="BookAntiqua"/>
              </w:rPr>
              <w:t>credit card</w:t>
            </w:r>
            <w:r w:rsidR="00534E16" w:rsidRPr="002F3DCF">
              <w:rPr>
                <w:rFonts w:asciiTheme="minorHAnsi" w:hAnsiTheme="minorHAnsi" w:cs="BookAntiqua"/>
              </w:rPr>
              <w:t>s</w:t>
            </w:r>
            <w:r w:rsidRPr="002F3DCF">
              <w:rPr>
                <w:rFonts w:asciiTheme="minorHAnsi" w:hAnsiTheme="minorHAnsi" w:cs="BookAntiqua"/>
              </w:rPr>
              <w:t xml:space="preserve"> or</w:t>
            </w:r>
            <w:r w:rsidR="00E41CA9">
              <w:rPr>
                <w:rFonts w:asciiTheme="minorHAnsi" w:hAnsiTheme="minorHAnsi" w:cs="BookAntiqua"/>
              </w:rPr>
              <w:t xml:space="preserve"> </w:t>
            </w:r>
            <w:r w:rsidRPr="002F3DCF">
              <w:rPr>
                <w:rFonts w:asciiTheme="minorHAnsi" w:hAnsiTheme="minorHAnsi" w:cs="BookAntiqua"/>
              </w:rPr>
              <w:t>electronic check payments.</w:t>
            </w:r>
          </w:p>
        </w:tc>
      </w:tr>
      <w:tr w:rsidR="005F6FE2" w:rsidRPr="006329FE" w:rsidTr="0014590D">
        <w:trPr>
          <w:trHeight w:val="737"/>
          <w:jc w:val="center"/>
        </w:trPr>
        <w:tc>
          <w:tcPr>
            <w:tcW w:w="9718" w:type="dxa"/>
            <w:shd w:val="clear" w:color="auto" w:fill="auto"/>
            <w:tcMar>
              <w:top w:w="72" w:type="dxa"/>
              <w:left w:w="72" w:type="dxa"/>
              <w:bottom w:w="72" w:type="dxa"/>
              <w:right w:w="72" w:type="dxa"/>
            </w:tcMar>
          </w:tcPr>
          <w:p w:rsidR="00A4307C" w:rsidRPr="002C7634" w:rsidRDefault="0076275E" w:rsidP="002C7634">
            <w:pPr>
              <w:jc w:val="both"/>
              <w:rPr>
                <w:rFonts w:asciiTheme="minorHAnsi" w:hAnsiTheme="minorHAnsi"/>
                <w:b/>
              </w:rPr>
            </w:pPr>
            <w:r w:rsidRPr="002F3DCF">
              <w:rPr>
                <w:rFonts w:asciiTheme="minorHAnsi" w:hAnsiTheme="minorHAnsi"/>
                <w:b/>
              </w:rPr>
              <w:lastRenderedPageBreak/>
              <w:t>Policy Statement:</w:t>
            </w:r>
          </w:p>
          <w:p w:rsidR="0062322C" w:rsidRDefault="00A4307C" w:rsidP="002C7634">
            <w:pPr>
              <w:pStyle w:val="ListParagraph"/>
              <w:numPr>
                <w:ilvl w:val="0"/>
                <w:numId w:val="8"/>
              </w:numPr>
              <w:autoSpaceDE w:val="0"/>
              <w:autoSpaceDN w:val="0"/>
              <w:adjustRightInd w:val="0"/>
              <w:rPr>
                <w:rFonts w:asciiTheme="minorHAnsi" w:hAnsiTheme="minorHAnsi" w:cs="BookAntiqua"/>
                <w:color w:val="000000"/>
              </w:rPr>
            </w:pPr>
            <w:r w:rsidRPr="00662C5E">
              <w:rPr>
                <w:rFonts w:asciiTheme="minorHAnsi" w:hAnsiTheme="minorHAnsi" w:cs="BookAntiqua"/>
                <w:color w:val="000000"/>
              </w:rPr>
              <w:t>The Director of Business</w:t>
            </w:r>
            <w:r w:rsidR="005B5B1C" w:rsidRPr="00662C5E">
              <w:rPr>
                <w:rFonts w:asciiTheme="minorHAnsi" w:hAnsiTheme="minorHAnsi" w:cs="BookAntiqua"/>
                <w:color w:val="000000"/>
              </w:rPr>
              <w:t xml:space="preserve"> Affairs is responsible for</w:t>
            </w:r>
            <w:r w:rsidR="0062322C">
              <w:rPr>
                <w:rFonts w:asciiTheme="minorHAnsi" w:hAnsiTheme="minorHAnsi" w:cs="BookAntiqua"/>
                <w:color w:val="000000"/>
              </w:rPr>
              <w:t>,</w:t>
            </w:r>
          </w:p>
          <w:p w:rsidR="0062322C" w:rsidRDefault="008608B4" w:rsidP="0062322C">
            <w:pPr>
              <w:pStyle w:val="ListParagraph"/>
              <w:numPr>
                <w:ilvl w:val="1"/>
                <w:numId w:val="8"/>
              </w:numPr>
              <w:autoSpaceDE w:val="0"/>
              <w:autoSpaceDN w:val="0"/>
              <w:adjustRightInd w:val="0"/>
              <w:rPr>
                <w:rFonts w:asciiTheme="minorHAnsi" w:hAnsiTheme="minorHAnsi" w:cs="BookAntiqua"/>
                <w:color w:val="000000"/>
              </w:rPr>
            </w:pPr>
            <w:r>
              <w:rPr>
                <w:rFonts w:asciiTheme="minorHAnsi" w:hAnsiTheme="minorHAnsi" w:cs="BookAntiqua"/>
                <w:color w:val="000000"/>
              </w:rPr>
              <w:t>Ensuring u</w:t>
            </w:r>
            <w:r w:rsidR="0062322C">
              <w:rPr>
                <w:rFonts w:asciiTheme="minorHAnsi" w:hAnsiTheme="minorHAnsi" w:cs="BookAntiqua"/>
                <w:color w:val="000000"/>
              </w:rPr>
              <w:t xml:space="preserve">niversity </w:t>
            </w:r>
            <w:r w:rsidR="005B5B1C" w:rsidRPr="00662C5E">
              <w:rPr>
                <w:rFonts w:asciiTheme="minorHAnsi" w:hAnsiTheme="minorHAnsi" w:cs="BookAntiqua"/>
                <w:color w:val="000000"/>
              </w:rPr>
              <w:t>compliance with Payment Card Industry</w:t>
            </w:r>
            <w:r w:rsidR="002C7634">
              <w:rPr>
                <w:rFonts w:asciiTheme="minorHAnsi" w:hAnsiTheme="minorHAnsi" w:cs="BookAntiqua"/>
                <w:color w:val="000000"/>
              </w:rPr>
              <w:t xml:space="preserve"> Data Security Standards</w:t>
            </w:r>
            <w:r w:rsidR="005B5B1C" w:rsidRPr="00662C5E">
              <w:rPr>
                <w:rFonts w:asciiTheme="minorHAnsi" w:hAnsiTheme="minorHAnsi" w:cs="BookAntiqua"/>
                <w:color w:val="000000"/>
              </w:rPr>
              <w:t xml:space="preserve"> (PCI</w:t>
            </w:r>
            <w:r w:rsidR="002C7634">
              <w:rPr>
                <w:rFonts w:asciiTheme="minorHAnsi" w:hAnsiTheme="minorHAnsi" w:cs="BookAntiqua"/>
                <w:color w:val="000000"/>
              </w:rPr>
              <w:t xml:space="preserve"> DSS</w:t>
            </w:r>
            <w:r w:rsidR="005B5B1C" w:rsidRPr="00662C5E">
              <w:rPr>
                <w:rFonts w:asciiTheme="minorHAnsi" w:hAnsiTheme="minorHAnsi" w:cs="BookAntiqua"/>
                <w:color w:val="000000"/>
              </w:rPr>
              <w:t>)</w:t>
            </w:r>
            <w:r w:rsidR="002C7634">
              <w:rPr>
                <w:rFonts w:asciiTheme="minorHAnsi" w:hAnsiTheme="minorHAnsi" w:cs="BookAntiqua"/>
                <w:color w:val="000000"/>
              </w:rPr>
              <w:t>,</w:t>
            </w:r>
            <w:r w:rsidR="005B5B1C" w:rsidRPr="00662C5E">
              <w:rPr>
                <w:rFonts w:asciiTheme="minorHAnsi" w:hAnsiTheme="minorHAnsi" w:cs="BookAntiqua"/>
                <w:color w:val="000000"/>
              </w:rPr>
              <w:t xml:space="preserve"> </w:t>
            </w:r>
            <w:r w:rsidR="00692FC6">
              <w:rPr>
                <w:rFonts w:asciiTheme="minorHAnsi" w:hAnsiTheme="minorHAnsi" w:cs="BookAntiqua"/>
                <w:color w:val="000000"/>
              </w:rPr>
              <w:t xml:space="preserve">and </w:t>
            </w:r>
            <w:r w:rsidR="00662C5E" w:rsidRPr="00662C5E">
              <w:rPr>
                <w:rFonts w:asciiTheme="minorHAnsi" w:hAnsiTheme="minorHAnsi" w:cs="BookAntiqua"/>
                <w:color w:val="000000"/>
              </w:rPr>
              <w:t>state law</w:t>
            </w:r>
            <w:r w:rsidR="0062322C">
              <w:rPr>
                <w:rFonts w:asciiTheme="minorHAnsi" w:hAnsiTheme="minorHAnsi" w:cs="BookAntiqua"/>
                <w:color w:val="000000"/>
              </w:rPr>
              <w:t>s</w:t>
            </w:r>
            <w:r w:rsidR="00662C5E" w:rsidRPr="00662C5E">
              <w:rPr>
                <w:rFonts w:asciiTheme="minorHAnsi" w:hAnsiTheme="minorHAnsi" w:cs="BookAntiqua"/>
                <w:color w:val="000000"/>
              </w:rPr>
              <w:t xml:space="preserve"> regarding the </w:t>
            </w:r>
            <w:r w:rsidR="00692FC6">
              <w:rPr>
                <w:rFonts w:asciiTheme="minorHAnsi" w:hAnsiTheme="minorHAnsi" w:cs="BookAntiqua"/>
                <w:color w:val="000000"/>
              </w:rPr>
              <w:t xml:space="preserve">proper </w:t>
            </w:r>
            <w:r w:rsidR="00662C5E" w:rsidRPr="00662C5E">
              <w:rPr>
                <w:rFonts w:asciiTheme="minorHAnsi" w:hAnsiTheme="minorHAnsi" w:cs="BookAntiqua"/>
                <w:color w:val="000000"/>
              </w:rPr>
              <w:t>handling of state funds</w:t>
            </w:r>
            <w:r>
              <w:rPr>
                <w:rFonts w:asciiTheme="minorHAnsi" w:hAnsiTheme="minorHAnsi" w:cs="BookAntiqua"/>
                <w:color w:val="000000"/>
              </w:rPr>
              <w:t>,</w:t>
            </w:r>
          </w:p>
          <w:p w:rsidR="00441D4B" w:rsidRDefault="0062322C" w:rsidP="00441D4B">
            <w:pPr>
              <w:pStyle w:val="ListParagraph"/>
              <w:numPr>
                <w:ilvl w:val="1"/>
                <w:numId w:val="8"/>
              </w:numPr>
              <w:autoSpaceDE w:val="0"/>
              <w:autoSpaceDN w:val="0"/>
              <w:adjustRightInd w:val="0"/>
              <w:rPr>
                <w:rFonts w:asciiTheme="minorHAnsi" w:hAnsiTheme="minorHAnsi" w:cs="BookAntiqua"/>
                <w:color w:val="000000"/>
              </w:rPr>
            </w:pPr>
            <w:r>
              <w:rPr>
                <w:rFonts w:asciiTheme="minorHAnsi" w:hAnsiTheme="minorHAnsi" w:cs="BookAntiqua"/>
                <w:color w:val="000000"/>
              </w:rPr>
              <w:t xml:space="preserve">The </w:t>
            </w:r>
            <w:r w:rsidR="00A4307C" w:rsidRPr="002C7634">
              <w:rPr>
                <w:rFonts w:asciiTheme="minorHAnsi" w:hAnsiTheme="minorHAnsi" w:cs="BookAntiqua"/>
                <w:color w:val="000000"/>
              </w:rPr>
              <w:t xml:space="preserve">distribution of </w:t>
            </w:r>
            <w:r w:rsidR="002C7634">
              <w:rPr>
                <w:rFonts w:asciiTheme="minorHAnsi" w:hAnsiTheme="minorHAnsi" w:cs="BookAntiqua"/>
                <w:color w:val="000000"/>
              </w:rPr>
              <w:t>related</w:t>
            </w:r>
            <w:r w:rsidR="00A4307C" w:rsidRPr="002C7634">
              <w:rPr>
                <w:rFonts w:asciiTheme="minorHAnsi" w:hAnsiTheme="minorHAnsi" w:cs="BookAntiqua"/>
                <w:color w:val="000000"/>
              </w:rPr>
              <w:t xml:space="preserve"> policies</w:t>
            </w:r>
            <w:r w:rsidR="00692FC6" w:rsidRPr="002C7634">
              <w:rPr>
                <w:rFonts w:asciiTheme="minorHAnsi" w:hAnsiTheme="minorHAnsi" w:cs="BookAntiqua"/>
                <w:color w:val="000000"/>
              </w:rPr>
              <w:t xml:space="preserve"> and procedures.</w:t>
            </w:r>
          </w:p>
          <w:p w:rsidR="00692FC6" w:rsidRPr="00441D4B" w:rsidRDefault="00441D4B" w:rsidP="00441D4B">
            <w:pPr>
              <w:pStyle w:val="ListParagraph"/>
              <w:numPr>
                <w:ilvl w:val="1"/>
                <w:numId w:val="8"/>
              </w:numPr>
              <w:autoSpaceDE w:val="0"/>
              <w:autoSpaceDN w:val="0"/>
              <w:adjustRightInd w:val="0"/>
              <w:rPr>
                <w:rFonts w:asciiTheme="minorHAnsi" w:hAnsiTheme="minorHAnsi" w:cs="BookAntiqua"/>
                <w:color w:val="000000"/>
              </w:rPr>
            </w:pPr>
            <w:r>
              <w:rPr>
                <w:rFonts w:asciiTheme="minorHAnsi" w:hAnsiTheme="minorHAnsi" w:cs="BookAntiqua"/>
                <w:color w:val="000000"/>
              </w:rPr>
              <w:t>Authorizing</w:t>
            </w:r>
            <w:r w:rsidR="00A4307C" w:rsidRPr="00441D4B">
              <w:rPr>
                <w:rFonts w:asciiTheme="minorHAnsi" w:hAnsiTheme="minorHAnsi" w:cs="BookAntiqua"/>
                <w:color w:val="000000"/>
              </w:rPr>
              <w:t xml:space="preserve"> all </w:t>
            </w:r>
            <w:r w:rsidR="00B659D5" w:rsidRPr="00441D4B">
              <w:rPr>
                <w:rFonts w:asciiTheme="minorHAnsi" w:hAnsiTheme="minorHAnsi" w:cs="BookAntiqua"/>
                <w:color w:val="000000"/>
              </w:rPr>
              <w:t>debit/credit card</w:t>
            </w:r>
            <w:r w:rsidR="00A4307C" w:rsidRPr="00441D4B">
              <w:rPr>
                <w:rFonts w:asciiTheme="minorHAnsi" w:hAnsiTheme="minorHAnsi" w:cs="BookAntiqua"/>
                <w:color w:val="000000"/>
              </w:rPr>
              <w:t xml:space="preserve"> activities at the</w:t>
            </w:r>
            <w:r w:rsidR="00692FC6" w:rsidRPr="00441D4B">
              <w:rPr>
                <w:rFonts w:asciiTheme="minorHAnsi" w:hAnsiTheme="minorHAnsi" w:cs="BookAntiqua"/>
                <w:color w:val="000000"/>
              </w:rPr>
              <w:t xml:space="preserve"> </w:t>
            </w:r>
            <w:r w:rsidR="00B659D5" w:rsidRPr="00441D4B">
              <w:rPr>
                <w:rFonts w:asciiTheme="minorHAnsi" w:hAnsiTheme="minorHAnsi" w:cs="BookAntiqua"/>
                <w:color w:val="000000"/>
              </w:rPr>
              <w:t>University of Oregon.</w:t>
            </w:r>
          </w:p>
          <w:p w:rsidR="001E06BA" w:rsidRPr="001E06BA" w:rsidRDefault="00E4686F" w:rsidP="001E06BA">
            <w:pPr>
              <w:pStyle w:val="ListParagraph"/>
              <w:numPr>
                <w:ilvl w:val="0"/>
                <w:numId w:val="8"/>
              </w:numPr>
              <w:autoSpaceDE w:val="0"/>
              <w:autoSpaceDN w:val="0"/>
              <w:adjustRightInd w:val="0"/>
              <w:rPr>
                <w:rFonts w:asciiTheme="minorHAnsi" w:hAnsiTheme="minorHAnsi" w:cs="BookAntiqua"/>
                <w:color w:val="000000"/>
              </w:rPr>
            </w:pPr>
            <w:r w:rsidRPr="001C1A0D">
              <w:rPr>
                <w:rFonts w:asciiTheme="minorHAnsi" w:hAnsiTheme="minorHAnsi" w:cs="BookAntiqua"/>
                <w:color w:val="000000"/>
              </w:rPr>
              <w:t>University merchants</w:t>
            </w:r>
            <w:r w:rsidR="00B659D5" w:rsidRPr="001C1A0D">
              <w:rPr>
                <w:rFonts w:asciiTheme="minorHAnsi" w:hAnsiTheme="minorHAnsi" w:cs="BookAntiqua"/>
                <w:color w:val="000000"/>
              </w:rPr>
              <w:t xml:space="preserve"> </w:t>
            </w:r>
            <w:r w:rsidR="00235B97" w:rsidRPr="001C1A0D">
              <w:rPr>
                <w:rFonts w:asciiTheme="minorHAnsi" w:hAnsiTheme="minorHAnsi" w:cs="BookAntiqua"/>
                <w:color w:val="000000"/>
              </w:rPr>
              <w:t xml:space="preserve">authorized to </w:t>
            </w:r>
            <w:r w:rsidR="00B659D5" w:rsidRPr="001C1A0D">
              <w:rPr>
                <w:rFonts w:asciiTheme="minorHAnsi" w:hAnsiTheme="minorHAnsi" w:cs="BookAntiqua"/>
                <w:color w:val="000000"/>
              </w:rPr>
              <w:t xml:space="preserve">process </w:t>
            </w:r>
            <w:r w:rsidRPr="001C1A0D">
              <w:rPr>
                <w:rFonts w:asciiTheme="minorHAnsi" w:hAnsiTheme="minorHAnsi" w:cs="BookAntiqua"/>
                <w:color w:val="000000"/>
              </w:rPr>
              <w:t xml:space="preserve">customer </w:t>
            </w:r>
            <w:r w:rsidR="00B659D5" w:rsidRPr="001C1A0D">
              <w:rPr>
                <w:rFonts w:asciiTheme="minorHAnsi" w:hAnsiTheme="minorHAnsi" w:cs="BookAntiqua"/>
                <w:color w:val="000000"/>
              </w:rPr>
              <w:t>debit/credit card</w:t>
            </w:r>
            <w:r w:rsidR="00D7233C">
              <w:rPr>
                <w:rFonts w:asciiTheme="minorHAnsi" w:hAnsiTheme="minorHAnsi" w:cs="BookAntiqua"/>
                <w:color w:val="000000"/>
              </w:rPr>
              <w:t>s will</w:t>
            </w:r>
            <w:r w:rsidR="00B659D5" w:rsidRPr="001C1A0D">
              <w:rPr>
                <w:rFonts w:asciiTheme="minorHAnsi" w:hAnsiTheme="minorHAnsi" w:cs="BookAntiqua"/>
                <w:color w:val="000000"/>
              </w:rPr>
              <w:t xml:space="preserve"> </w:t>
            </w:r>
            <w:r w:rsidR="0062322C">
              <w:rPr>
                <w:rFonts w:asciiTheme="minorHAnsi" w:hAnsiTheme="minorHAnsi" w:cs="BookAntiqua"/>
                <w:color w:val="000000"/>
              </w:rPr>
              <w:t>validate their</w:t>
            </w:r>
            <w:r w:rsidR="00DD61C9" w:rsidRPr="001C1A0D">
              <w:rPr>
                <w:rFonts w:asciiTheme="minorHAnsi" w:hAnsiTheme="minorHAnsi" w:cs="BookAntiqua"/>
                <w:color w:val="000000"/>
              </w:rPr>
              <w:t xml:space="preserve"> </w:t>
            </w:r>
            <w:r w:rsidR="00D7233C">
              <w:rPr>
                <w:rFonts w:asciiTheme="minorHAnsi" w:hAnsiTheme="minorHAnsi" w:cs="BookAntiqua"/>
                <w:color w:val="000000"/>
              </w:rPr>
              <w:t xml:space="preserve">PCI DSS </w:t>
            </w:r>
            <w:r w:rsidR="0062322C">
              <w:rPr>
                <w:rFonts w:asciiTheme="minorHAnsi" w:hAnsiTheme="minorHAnsi" w:cs="BookAntiqua"/>
                <w:color w:val="000000"/>
              </w:rPr>
              <w:t xml:space="preserve">compliance </w:t>
            </w:r>
            <w:r w:rsidR="00D7233C">
              <w:rPr>
                <w:rFonts w:asciiTheme="minorHAnsi" w:hAnsiTheme="minorHAnsi" w:cs="BookAntiqua"/>
                <w:color w:val="000000"/>
              </w:rPr>
              <w:t xml:space="preserve">status </w:t>
            </w:r>
            <w:r w:rsidR="0062322C">
              <w:rPr>
                <w:rFonts w:asciiTheme="minorHAnsi" w:hAnsiTheme="minorHAnsi" w:cs="BookAntiqua"/>
                <w:color w:val="000000"/>
              </w:rPr>
              <w:t xml:space="preserve">each year </w:t>
            </w:r>
            <w:r w:rsidR="001E06BA">
              <w:rPr>
                <w:rFonts w:asciiTheme="minorHAnsi" w:hAnsiTheme="minorHAnsi" w:cs="BookAntiqua"/>
                <w:color w:val="000000"/>
              </w:rPr>
              <w:t xml:space="preserve">to Business Affairs </w:t>
            </w:r>
            <w:r w:rsidRPr="001C1A0D">
              <w:rPr>
                <w:rFonts w:asciiTheme="minorHAnsi" w:hAnsiTheme="minorHAnsi" w:cs="BookAntiqua"/>
                <w:color w:val="000000"/>
              </w:rPr>
              <w:t xml:space="preserve">by </w:t>
            </w:r>
            <w:r w:rsidR="00D7233C">
              <w:rPr>
                <w:rFonts w:asciiTheme="minorHAnsi" w:hAnsiTheme="minorHAnsi" w:cs="BookAntiqua"/>
                <w:color w:val="000000"/>
              </w:rPr>
              <w:t>preparing</w:t>
            </w:r>
            <w:r w:rsidRPr="001C1A0D">
              <w:rPr>
                <w:rFonts w:asciiTheme="minorHAnsi" w:hAnsiTheme="minorHAnsi" w:cs="BookAntiqua"/>
                <w:color w:val="000000"/>
              </w:rPr>
              <w:t xml:space="preserve"> the </w:t>
            </w:r>
            <w:r w:rsidR="0062322C">
              <w:rPr>
                <w:rFonts w:asciiTheme="minorHAnsi" w:hAnsiTheme="minorHAnsi" w:cs="BookAntiqua"/>
                <w:color w:val="000000"/>
              </w:rPr>
              <w:t xml:space="preserve">appropriate </w:t>
            </w:r>
            <w:r w:rsidR="002C7634" w:rsidRPr="00202CF0">
              <w:rPr>
                <w:rFonts w:asciiTheme="minorHAnsi" w:hAnsiTheme="minorHAnsi" w:cs="BookAntiqua"/>
                <w:color w:val="000000"/>
              </w:rPr>
              <w:t>Self A</w:t>
            </w:r>
            <w:r w:rsidR="00235B97" w:rsidRPr="00202CF0">
              <w:rPr>
                <w:rFonts w:asciiTheme="minorHAnsi" w:hAnsiTheme="minorHAnsi" w:cs="BookAntiqua"/>
                <w:color w:val="000000"/>
              </w:rPr>
              <w:t>ssessment</w:t>
            </w:r>
            <w:r w:rsidR="002C7634" w:rsidRPr="00202CF0">
              <w:rPr>
                <w:rFonts w:asciiTheme="minorHAnsi" w:hAnsiTheme="minorHAnsi" w:cs="BookAntiqua"/>
                <w:color w:val="000000"/>
              </w:rPr>
              <w:t xml:space="preserve"> Q</w:t>
            </w:r>
            <w:r w:rsidR="00DD61C9" w:rsidRPr="00202CF0">
              <w:rPr>
                <w:rFonts w:asciiTheme="minorHAnsi" w:hAnsiTheme="minorHAnsi" w:cs="BookAntiqua"/>
                <w:color w:val="000000"/>
              </w:rPr>
              <w:t>uestionnaire</w:t>
            </w:r>
            <w:r w:rsidR="002C7634">
              <w:rPr>
                <w:rFonts w:asciiTheme="minorHAnsi" w:hAnsiTheme="minorHAnsi" w:cs="BookAntiqua"/>
                <w:color w:val="000000"/>
              </w:rPr>
              <w:t xml:space="preserve"> (SAQ)</w:t>
            </w:r>
            <w:r w:rsidR="0013134C">
              <w:rPr>
                <w:rFonts w:asciiTheme="minorHAnsi" w:hAnsiTheme="minorHAnsi" w:cs="BookAntiqua"/>
                <w:color w:val="000000"/>
              </w:rPr>
              <w:t xml:space="preserve"> and</w:t>
            </w:r>
            <w:r w:rsidR="00D7233C">
              <w:rPr>
                <w:rFonts w:asciiTheme="minorHAnsi" w:hAnsiTheme="minorHAnsi" w:cs="BookAntiqua"/>
                <w:color w:val="000000"/>
              </w:rPr>
              <w:t xml:space="preserve"> </w:t>
            </w:r>
            <w:r w:rsidR="00B661D5" w:rsidRPr="001C1A0D">
              <w:rPr>
                <w:rFonts w:asciiTheme="minorHAnsi" w:hAnsiTheme="minorHAnsi" w:cs="BookAntiqua"/>
                <w:color w:val="000000"/>
              </w:rPr>
              <w:t>carry out any necessary remediation</w:t>
            </w:r>
            <w:r w:rsidR="00DD61C9" w:rsidRPr="001C1A0D">
              <w:rPr>
                <w:rFonts w:asciiTheme="minorHAnsi" w:hAnsiTheme="minorHAnsi" w:cs="BookAntiqua"/>
                <w:color w:val="000000"/>
              </w:rPr>
              <w:t>.</w:t>
            </w:r>
          </w:p>
          <w:p w:rsidR="00D7233C" w:rsidRDefault="00D7233C" w:rsidP="00D7233C">
            <w:pPr>
              <w:pStyle w:val="ListParagraph"/>
              <w:numPr>
                <w:ilvl w:val="0"/>
                <w:numId w:val="8"/>
              </w:numPr>
              <w:autoSpaceDE w:val="0"/>
              <w:autoSpaceDN w:val="0"/>
              <w:adjustRightInd w:val="0"/>
              <w:rPr>
                <w:rFonts w:asciiTheme="minorHAnsi" w:hAnsiTheme="minorHAnsi" w:cs="BookAntiqua"/>
                <w:color w:val="000000"/>
              </w:rPr>
            </w:pPr>
            <w:r>
              <w:rPr>
                <w:rFonts w:asciiTheme="minorHAnsi" w:hAnsiTheme="minorHAnsi" w:cs="BookAntiqua"/>
                <w:color w:val="000000"/>
              </w:rPr>
              <w:t>University merchants must obtain approval from Business Affairs before contracting with a</w:t>
            </w:r>
            <w:r w:rsidRPr="001C1A0D">
              <w:rPr>
                <w:rFonts w:asciiTheme="minorHAnsi" w:hAnsiTheme="minorHAnsi" w:cs="BookAntiqua"/>
                <w:color w:val="000000"/>
              </w:rPr>
              <w:t xml:space="preserve"> </w:t>
            </w:r>
            <w:r w:rsidRPr="00202CF0">
              <w:rPr>
                <w:rFonts w:asciiTheme="minorHAnsi" w:hAnsiTheme="minorHAnsi" w:cs="BookAntiqua"/>
                <w:color w:val="000000"/>
              </w:rPr>
              <w:t>third party service provider</w:t>
            </w:r>
            <w:r w:rsidRPr="001C1A0D">
              <w:rPr>
                <w:rFonts w:asciiTheme="minorHAnsi" w:hAnsiTheme="minorHAnsi" w:cs="BookAntiqua"/>
                <w:color w:val="000000"/>
              </w:rPr>
              <w:t xml:space="preserve"> for debit/credit card processing </w:t>
            </w:r>
            <w:r>
              <w:rPr>
                <w:rFonts w:asciiTheme="minorHAnsi" w:hAnsiTheme="minorHAnsi" w:cs="BookAntiqua"/>
                <w:color w:val="000000"/>
              </w:rPr>
              <w:t>products or services</w:t>
            </w:r>
            <w:r w:rsidRPr="001C1A0D">
              <w:rPr>
                <w:rFonts w:asciiTheme="minorHAnsi" w:hAnsiTheme="minorHAnsi" w:cs="BookAntiqua"/>
                <w:color w:val="000000"/>
              </w:rPr>
              <w:t>.</w:t>
            </w:r>
          </w:p>
          <w:p w:rsidR="00AB0119" w:rsidRDefault="00D7233C" w:rsidP="00D7233C">
            <w:pPr>
              <w:pStyle w:val="ListParagraph"/>
              <w:numPr>
                <w:ilvl w:val="0"/>
                <w:numId w:val="8"/>
              </w:numPr>
              <w:autoSpaceDE w:val="0"/>
              <w:autoSpaceDN w:val="0"/>
              <w:adjustRightInd w:val="0"/>
              <w:rPr>
                <w:rFonts w:asciiTheme="minorHAnsi" w:hAnsiTheme="minorHAnsi" w:cs="BookAntiqua"/>
                <w:color w:val="000000"/>
              </w:rPr>
            </w:pPr>
            <w:r w:rsidRPr="00786CDA">
              <w:rPr>
                <w:rFonts w:asciiTheme="minorHAnsi" w:hAnsiTheme="minorHAnsi" w:cs="BookAntiqua"/>
                <w:color w:val="000000"/>
              </w:rPr>
              <w:t xml:space="preserve">University </w:t>
            </w:r>
            <w:r>
              <w:rPr>
                <w:rFonts w:asciiTheme="minorHAnsi" w:hAnsiTheme="minorHAnsi" w:cs="BookAntiqua"/>
                <w:color w:val="000000"/>
              </w:rPr>
              <w:t>merchants shall not store cardholder data in electronic form or transmit it in clear text, unencrypted</w:t>
            </w:r>
            <w:r w:rsidR="00AB0119">
              <w:rPr>
                <w:rFonts w:asciiTheme="minorHAnsi" w:hAnsiTheme="minorHAnsi" w:cs="BookAntiqua"/>
                <w:color w:val="000000"/>
              </w:rPr>
              <w:t>.</w:t>
            </w:r>
          </w:p>
          <w:p w:rsidR="00D7233C" w:rsidRDefault="00D7233C" w:rsidP="00D7233C">
            <w:pPr>
              <w:pStyle w:val="ListParagraph"/>
              <w:numPr>
                <w:ilvl w:val="0"/>
                <w:numId w:val="8"/>
              </w:numPr>
              <w:autoSpaceDE w:val="0"/>
              <w:autoSpaceDN w:val="0"/>
              <w:adjustRightInd w:val="0"/>
              <w:rPr>
                <w:rFonts w:asciiTheme="minorHAnsi" w:hAnsiTheme="minorHAnsi" w:cs="BookAntiqua"/>
                <w:color w:val="000000"/>
              </w:rPr>
            </w:pPr>
            <w:r w:rsidRPr="00786CDA">
              <w:rPr>
                <w:rFonts w:asciiTheme="minorHAnsi" w:hAnsiTheme="minorHAnsi" w:cs="BookAntiqua"/>
                <w:color w:val="000000"/>
              </w:rPr>
              <w:t>Storage of paper records containing customer card data is strongly discouraged.</w:t>
            </w:r>
            <w:r w:rsidR="00AB0119">
              <w:rPr>
                <w:rFonts w:asciiTheme="minorHAnsi" w:hAnsiTheme="minorHAnsi" w:cs="BookAntiqua"/>
                <w:color w:val="000000"/>
              </w:rPr>
              <w:t xml:space="preserve">  Maximum retention is 3 years.</w:t>
            </w:r>
          </w:p>
          <w:p w:rsidR="00D7233C" w:rsidRDefault="00D7233C" w:rsidP="00D7233C">
            <w:pPr>
              <w:pStyle w:val="ListParagraph"/>
              <w:numPr>
                <w:ilvl w:val="0"/>
                <w:numId w:val="8"/>
              </w:numPr>
              <w:autoSpaceDE w:val="0"/>
              <w:autoSpaceDN w:val="0"/>
              <w:adjustRightInd w:val="0"/>
              <w:rPr>
                <w:rFonts w:asciiTheme="minorHAnsi" w:hAnsiTheme="minorHAnsi" w:cs="BookAntiqua"/>
                <w:color w:val="000000"/>
              </w:rPr>
            </w:pPr>
            <w:r w:rsidRPr="00786CDA">
              <w:rPr>
                <w:rFonts w:asciiTheme="minorHAnsi" w:hAnsiTheme="minorHAnsi" w:cs="BookAntiqua"/>
                <w:color w:val="000000"/>
              </w:rPr>
              <w:t xml:space="preserve">University merchants </w:t>
            </w:r>
            <w:r>
              <w:rPr>
                <w:rFonts w:asciiTheme="minorHAnsi" w:hAnsiTheme="minorHAnsi" w:cs="BookAntiqua"/>
                <w:color w:val="000000"/>
              </w:rPr>
              <w:t>shall avoid processing customer card data on university computers and favor lower risk processing methods:</w:t>
            </w:r>
          </w:p>
          <w:p w:rsidR="00D7233C" w:rsidRDefault="00D7233C" w:rsidP="00D7233C">
            <w:pPr>
              <w:pStyle w:val="ListParagraph"/>
              <w:numPr>
                <w:ilvl w:val="0"/>
                <w:numId w:val="22"/>
              </w:numPr>
              <w:autoSpaceDE w:val="0"/>
              <w:autoSpaceDN w:val="0"/>
              <w:adjustRightInd w:val="0"/>
              <w:rPr>
                <w:rFonts w:asciiTheme="minorHAnsi" w:hAnsiTheme="minorHAnsi" w:cs="BookAntiqua"/>
                <w:color w:val="000000"/>
              </w:rPr>
            </w:pPr>
            <w:r>
              <w:rPr>
                <w:rFonts w:asciiTheme="minorHAnsi" w:hAnsiTheme="minorHAnsi" w:cs="BookAntiqua"/>
                <w:color w:val="000000"/>
              </w:rPr>
              <w:t xml:space="preserve">Fully hosted PCI compliant, </w:t>
            </w:r>
            <w:r w:rsidRPr="00786CDA">
              <w:rPr>
                <w:rFonts w:asciiTheme="minorHAnsi" w:hAnsiTheme="minorHAnsi" w:cs="BookAntiqua"/>
                <w:color w:val="000000"/>
              </w:rPr>
              <w:t>third party customer o</w:t>
            </w:r>
            <w:r>
              <w:rPr>
                <w:rFonts w:asciiTheme="minorHAnsi" w:hAnsiTheme="minorHAnsi" w:cs="BookAntiqua"/>
                <w:color w:val="000000"/>
              </w:rPr>
              <w:t>nline payment solutions,</w:t>
            </w:r>
          </w:p>
          <w:p w:rsidR="00D7233C" w:rsidRPr="00786CDA" w:rsidRDefault="00D7233C" w:rsidP="00D7233C">
            <w:pPr>
              <w:pStyle w:val="ListParagraph"/>
              <w:numPr>
                <w:ilvl w:val="0"/>
                <w:numId w:val="22"/>
              </w:numPr>
              <w:autoSpaceDE w:val="0"/>
              <w:autoSpaceDN w:val="0"/>
              <w:adjustRightInd w:val="0"/>
              <w:rPr>
                <w:rFonts w:asciiTheme="minorHAnsi" w:hAnsiTheme="minorHAnsi" w:cs="BookAntiqua"/>
                <w:color w:val="000000"/>
              </w:rPr>
            </w:pPr>
            <w:r>
              <w:rPr>
                <w:rFonts w:asciiTheme="minorHAnsi" w:hAnsiTheme="minorHAnsi" w:cs="BookAntiqua"/>
                <w:color w:val="000000"/>
              </w:rPr>
              <w:t>D</w:t>
            </w:r>
            <w:r w:rsidRPr="00786CDA">
              <w:rPr>
                <w:rFonts w:asciiTheme="minorHAnsi" w:hAnsiTheme="minorHAnsi" w:cs="BookAntiqua"/>
                <w:color w:val="000000"/>
              </w:rPr>
              <w:t>edicated, PCI compliant</w:t>
            </w:r>
            <w:r>
              <w:rPr>
                <w:rFonts w:asciiTheme="minorHAnsi" w:hAnsiTheme="minorHAnsi" w:cs="BookAntiqua"/>
                <w:color w:val="000000"/>
              </w:rPr>
              <w:t>, third party</w:t>
            </w:r>
            <w:r w:rsidRPr="00786CDA">
              <w:rPr>
                <w:rFonts w:asciiTheme="minorHAnsi" w:hAnsiTheme="minorHAnsi" w:cs="BookAntiqua"/>
                <w:color w:val="000000"/>
              </w:rPr>
              <w:t xml:space="preserve"> point of sale equipment.</w:t>
            </w:r>
          </w:p>
          <w:p w:rsidR="00D7233C" w:rsidRDefault="001E06BA" w:rsidP="00441D4B">
            <w:pPr>
              <w:pStyle w:val="ListParagraph"/>
              <w:numPr>
                <w:ilvl w:val="0"/>
                <w:numId w:val="8"/>
              </w:numPr>
              <w:autoSpaceDE w:val="0"/>
              <w:autoSpaceDN w:val="0"/>
              <w:adjustRightInd w:val="0"/>
              <w:rPr>
                <w:rFonts w:asciiTheme="minorHAnsi" w:hAnsiTheme="minorHAnsi" w:cs="BookAntiqua"/>
                <w:color w:val="000000"/>
              </w:rPr>
            </w:pPr>
            <w:r>
              <w:rPr>
                <w:rFonts w:asciiTheme="minorHAnsi" w:hAnsiTheme="minorHAnsi" w:cs="BookAntiqua"/>
                <w:color w:val="000000"/>
              </w:rPr>
              <w:t xml:space="preserve">Employees involved in credit card processing, IT professionals that support the UO card data environment, and purchasing and leasing agents who craft agreements with third parties who may process credit cards on campus or on behalf of the university, must </w:t>
            </w:r>
            <w:r w:rsidR="00D7233C">
              <w:rPr>
                <w:rFonts w:asciiTheme="minorHAnsi" w:hAnsiTheme="minorHAnsi" w:cs="BookAntiqua"/>
                <w:color w:val="000000"/>
              </w:rPr>
              <w:t xml:space="preserve">participate in the Business Affairs </w:t>
            </w:r>
            <w:r>
              <w:rPr>
                <w:rFonts w:asciiTheme="minorHAnsi" w:hAnsiTheme="minorHAnsi" w:cs="BookAntiqua"/>
                <w:color w:val="000000"/>
              </w:rPr>
              <w:t>PCI security awareness training annually.</w:t>
            </w:r>
          </w:p>
          <w:p w:rsidR="00235B97" w:rsidRDefault="008972A8" w:rsidP="008972A8">
            <w:pPr>
              <w:pStyle w:val="ListParagraph"/>
              <w:numPr>
                <w:ilvl w:val="0"/>
                <w:numId w:val="8"/>
              </w:numPr>
              <w:autoSpaceDE w:val="0"/>
              <w:autoSpaceDN w:val="0"/>
              <w:adjustRightInd w:val="0"/>
              <w:rPr>
                <w:rFonts w:asciiTheme="minorHAnsi" w:hAnsiTheme="minorHAnsi" w:cs="BookAntiqua"/>
                <w:color w:val="000000"/>
              </w:rPr>
            </w:pPr>
            <w:r>
              <w:rPr>
                <w:rFonts w:asciiTheme="minorHAnsi" w:hAnsiTheme="minorHAnsi" w:cs="BookAntiqua"/>
                <w:color w:val="000000"/>
              </w:rPr>
              <w:t>The u</w:t>
            </w:r>
            <w:r w:rsidR="00D7233C">
              <w:rPr>
                <w:rFonts w:asciiTheme="minorHAnsi" w:hAnsiTheme="minorHAnsi" w:cs="BookAntiqua"/>
                <w:color w:val="000000"/>
              </w:rPr>
              <w:t xml:space="preserve">niversity </w:t>
            </w:r>
            <w:r>
              <w:rPr>
                <w:rFonts w:asciiTheme="minorHAnsi" w:hAnsiTheme="minorHAnsi" w:cs="BookAntiqua"/>
                <w:color w:val="000000"/>
              </w:rPr>
              <w:t xml:space="preserve">will maintain </w:t>
            </w:r>
            <w:r w:rsidR="00D7233C">
              <w:rPr>
                <w:rFonts w:asciiTheme="minorHAnsi" w:hAnsiTheme="minorHAnsi" w:cs="BookAntiqua"/>
                <w:color w:val="000000"/>
              </w:rPr>
              <w:t xml:space="preserve">risk assessment </w:t>
            </w:r>
            <w:r>
              <w:rPr>
                <w:rFonts w:asciiTheme="minorHAnsi" w:hAnsiTheme="minorHAnsi" w:cs="BookAntiqua"/>
                <w:color w:val="000000"/>
              </w:rPr>
              <w:t xml:space="preserve">program </w:t>
            </w:r>
            <w:r w:rsidRPr="008972A8">
              <w:rPr>
                <w:rFonts w:asciiTheme="minorHAnsi" w:hAnsiTheme="minorHAnsi" w:cs="BookAntiqua"/>
                <w:color w:val="000000"/>
              </w:rPr>
              <w:t>that identifies asset</w:t>
            </w:r>
            <w:r>
              <w:rPr>
                <w:rFonts w:asciiTheme="minorHAnsi" w:hAnsiTheme="minorHAnsi" w:cs="BookAntiqua"/>
                <w:color w:val="000000"/>
              </w:rPr>
              <w:t>s, threats, and vulnerabilities related to university</w:t>
            </w:r>
            <w:r w:rsidR="00D7233C">
              <w:rPr>
                <w:rFonts w:asciiTheme="minorHAnsi" w:hAnsiTheme="minorHAnsi" w:cs="BookAntiqua"/>
                <w:color w:val="000000"/>
              </w:rPr>
              <w:t xml:space="preserve"> credit card processing policy, training </w:t>
            </w:r>
            <w:r w:rsidR="00633D5D">
              <w:rPr>
                <w:rFonts w:asciiTheme="minorHAnsi" w:hAnsiTheme="minorHAnsi" w:cs="BookAntiqua"/>
                <w:color w:val="000000"/>
              </w:rPr>
              <w:t>and security practices</w:t>
            </w:r>
            <w:r>
              <w:rPr>
                <w:rFonts w:asciiTheme="minorHAnsi" w:hAnsiTheme="minorHAnsi" w:cs="BookAntiqua"/>
                <w:color w:val="000000"/>
              </w:rPr>
              <w:t>.  A formal risk assessment will be undertaken</w:t>
            </w:r>
            <w:r w:rsidR="00633D5D">
              <w:rPr>
                <w:rFonts w:asciiTheme="minorHAnsi" w:hAnsiTheme="minorHAnsi" w:cs="BookAntiqua"/>
                <w:color w:val="000000"/>
              </w:rPr>
              <w:t xml:space="preserve"> each year</w:t>
            </w:r>
            <w:r w:rsidR="00D7233C">
              <w:rPr>
                <w:rFonts w:asciiTheme="minorHAnsi" w:hAnsiTheme="minorHAnsi" w:cs="BookAntiqua"/>
                <w:color w:val="000000"/>
              </w:rPr>
              <w:t>.</w:t>
            </w:r>
          </w:p>
          <w:p w:rsidR="00286B0A" w:rsidRDefault="00633D5D" w:rsidP="005C48D4">
            <w:pPr>
              <w:pStyle w:val="ListParagraph"/>
              <w:numPr>
                <w:ilvl w:val="0"/>
                <w:numId w:val="8"/>
              </w:numPr>
              <w:autoSpaceDE w:val="0"/>
              <w:autoSpaceDN w:val="0"/>
              <w:adjustRightInd w:val="0"/>
              <w:rPr>
                <w:rFonts w:asciiTheme="minorHAnsi" w:hAnsiTheme="minorHAnsi" w:cs="BookAntiqua"/>
                <w:color w:val="000000"/>
              </w:rPr>
            </w:pPr>
            <w:r>
              <w:rPr>
                <w:rFonts w:asciiTheme="minorHAnsi" w:hAnsiTheme="minorHAnsi" w:cs="BookAntiqua"/>
                <w:color w:val="000000"/>
              </w:rPr>
              <w:t>In the event of a data breach involving customer card data the university will execute its incident response plan</w:t>
            </w:r>
            <w:r w:rsidR="0087549B">
              <w:rPr>
                <w:rFonts w:asciiTheme="minorHAnsi" w:hAnsiTheme="minorHAnsi" w:cs="BookAntiqua"/>
                <w:color w:val="000000"/>
              </w:rPr>
              <w:t>,</w:t>
            </w:r>
            <w:r w:rsidR="00651061">
              <w:rPr>
                <w:rFonts w:asciiTheme="minorHAnsi" w:hAnsiTheme="minorHAnsi" w:cs="BookAntiqua"/>
                <w:color w:val="000000"/>
              </w:rPr>
              <w:br/>
            </w:r>
            <w:hyperlink r:id="rId8" w:anchor="Incident_Response_Plan" w:history="1">
              <w:r w:rsidR="005C48D4" w:rsidRPr="00FE766A">
                <w:rPr>
                  <w:rStyle w:val="Hyperlink"/>
                  <w:rFonts w:asciiTheme="minorHAnsi" w:hAnsiTheme="minorHAnsi" w:cs="BookAntiqua"/>
                </w:rPr>
                <w:t>http://ba.uoregon.edu/staff/ecommerce#Incident_Response_Plan</w:t>
              </w:r>
            </w:hyperlink>
            <w:r w:rsidR="005C48D4">
              <w:rPr>
                <w:rFonts w:asciiTheme="minorHAnsi" w:hAnsiTheme="minorHAnsi" w:cs="BookAntiqua"/>
                <w:color w:val="000000"/>
              </w:rPr>
              <w:t xml:space="preserve"> </w:t>
            </w:r>
          </w:p>
          <w:p w:rsidR="00286B0A" w:rsidRPr="00286B0A" w:rsidRDefault="00286B0A" w:rsidP="00286B0A">
            <w:pPr>
              <w:pStyle w:val="ListParagraph"/>
              <w:numPr>
                <w:ilvl w:val="0"/>
                <w:numId w:val="8"/>
              </w:numPr>
              <w:autoSpaceDE w:val="0"/>
              <w:autoSpaceDN w:val="0"/>
              <w:adjustRightInd w:val="0"/>
              <w:rPr>
                <w:rFonts w:asciiTheme="minorHAnsi" w:hAnsiTheme="minorHAnsi" w:cs="BookAntiqua"/>
                <w:color w:val="000000"/>
              </w:rPr>
            </w:pPr>
            <w:r w:rsidRPr="00286B0A">
              <w:rPr>
                <w:rFonts w:asciiTheme="minorHAnsi" w:hAnsiTheme="minorHAnsi" w:cs="BookAntiqua"/>
                <w:color w:val="000000"/>
              </w:rPr>
              <w:t>Business Affairs will review and update this policy on an annual basis as security threats and protection methods evolve.</w:t>
            </w:r>
          </w:p>
        </w:tc>
      </w:tr>
      <w:tr w:rsidR="005F6FE2" w:rsidRPr="006329FE" w:rsidTr="0014590D">
        <w:trPr>
          <w:trHeight w:val="836"/>
          <w:jc w:val="center"/>
        </w:trPr>
        <w:tc>
          <w:tcPr>
            <w:tcW w:w="9718" w:type="dxa"/>
            <w:shd w:val="clear" w:color="auto" w:fill="auto"/>
            <w:tcMar>
              <w:top w:w="72" w:type="dxa"/>
              <w:left w:w="72" w:type="dxa"/>
              <w:bottom w:w="72" w:type="dxa"/>
              <w:right w:w="72" w:type="dxa"/>
            </w:tcMar>
          </w:tcPr>
          <w:p w:rsidR="005F6FE2" w:rsidRPr="002F3DCF" w:rsidRDefault="005F6FE2" w:rsidP="00CE13B0">
            <w:pPr>
              <w:jc w:val="both"/>
              <w:rPr>
                <w:rFonts w:asciiTheme="minorHAnsi" w:hAnsiTheme="minorHAnsi"/>
                <w:b/>
              </w:rPr>
            </w:pPr>
            <w:r w:rsidRPr="002F3DCF">
              <w:rPr>
                <w:rFonts w:asciiTheme="minorHAnsi" w:hAnsiTheme="minorHAnsi"/>
                <w:b/>
              </w:rPr>
              <w:t>Procedures:</w:t>
            </w:r>
          </w:p>
          <w:p w:rsidR="0087549B" w:rsidRDefault="0087549B" w:rsidP="00286B0A">
            <w:pPr>
              <w:autoSpaceDE w:val="0"/>
              <w:autoSpaceDN w:val="0"/>
              <w:adjustRightInd w:val="0"/>
              <w:ind w:left="360"/>
              <w:rPr>
                <w:rFonts w:asciiTheme="minorHAnsi" w:hAnsiTheme="minorHAnsi" w:cs="BookAntiqua"/>
                <w:color w:val="000000"/>
              </w:rPr>
            </w:pPr>
          </w:p>
          <w:p w:rsidR="00286B0A" w:rsidRPr="00286B0A" w:rsidRDefault="00286B0A" w:rsidP="0087549B">
            <w:pPr>
              <w:autoSpaceDE w:val="0"/>
              <w:autoSpaceDN w:val="0"/>
              <w:adjustRightInd w:val="0"/>
              <w:rPr>
                <w:rFonts w:asciiTheme="minorHAnsi" w:hAnsiTheme="minorHAnsi" w:cs="BookAntiqua"/>
                <w:color w:val="000000"/>
              </w:rPr>
            </w:pPr>
            <w:r w:rsidRPr="00286B0A">
              <w:rPr>
                <w:rFonts w:asciiTheme="minorHAnsi" w:hAnsiTheme="minorHAnsi" w:cs="BookAntiqua"/>
                <w:color w:val="000000"/>
              </w:rPr>
              <w:t xml:space="preserve">Procedures for </w:t>
            </w:r>
            <w:r>
              <w:rPr>
                <w:rFonts w:asciiTheme="minorHAnsi" w:hAnsiTheme="minorHAnsi" w:cs="BookAntiqua"/>
                <w:color w:val="000000"/>
              </w:rPr>
              <w:t>impleme</w:t>
            </w:r>
            <w:r w:rsidRPr="00286B0A">
              <w:rPr>
                <w:rFonts w:asciiTheme="minorHAnsi" w:hAnsiTheme="minorHAnsi" w:cs="BookAntiqua"/>
                <w:color w:val="000000"/>
              </w:rPr>
              <w:t xml:space="preserve">nting this policy are published on the Business Affairs website under Cashiering and Commerce, </w:t>
            </w:r>
          </w:p>
          <w:p w:rsidR="00286B0A" w:rsidRDefault="00286B0A" w:rsidP="00286B0A">
            <w:pPr>
              <w:autoSpaceDE w:val="0"/>
              <w:autoSpaceDN w:val="0"/>
              <w:adjustRightInd w:val="0"/>
              <w:ind w:left="360"/>
              <w:rPr>
                <w:rFonts w:asciiTheme="minorHAnsi" w:hAnsiTheme="minorHAnsi" w:cs="BookAntiqua"/>
                <w:color w:val="000000"/>
              </w:rPr>
            </w:pPr>
          </w:p>
          <w:p w:rsidR="00286B0A" w:rsidRPr="00286B0A" w:rsidRDefault="00063F96" w:rsidP="00286B0A">
            <w:pPr>
              <w:autoSpaceDE w:val="0"/>
              <w:autoSpaceDN w:val="0"/>
              <w:adjustRightInd w:val="0"/>
              <w:ind w:left="360"/>
              <w:rPr>
                <w:rFonts w:asciiTheme="minorHAnsi" w:hAnsiTheme="minorHAnsi" w:cs="BookAntiqua"/>
                <w:color w:val="000000"/>
              </w:rPr>
            </w:pPr>
            <w:hyperlink r:id="rId9" w:history="1">
              <w:r w:rsidR="00286B0A" w:rsidRPr="00286B0A">
                <w:rPr>
                  <w:rStyle w:val="Hyperlink"/>
                  <w:rFonts w:asciiTheme="minorHAnsi" w:hAnsiTheme="minorHAnsi" w:cs="BookAntiqua"/>
                </w:rPr>
                <w:t>http://ba.uoregon.edu/staff/ecommerce</w:t>
              </w:r>
            </w:hyperlink>
          </w:p>
          <w:p w:rsidR="005F6FE2" w:rsidRPr="002F3DCF" w:rsidRDefault="005F6FE2" w:rsidP="00930734">
            <w:pPr>
              <w:autoSpaceDE w:val="0"/>
              <w:autoSpaceDN w:val="0"/>
              <w:adjustRightInd w:val="0"/>
              <w:rPr>
                <w:rFonts w:asciiTheme="minorHAnsi" w:hAnsiTheme="minorHAnsi"/>
              </w:rPr>
            </w:pPr>
          </w:p>
        </w:tc>
      </w:tr>
    </w:tbl>
    <w:p w:rsidR="00E41CA9" w:rsidRDefault="00E41CA9">
      <w:r>
        <w:br w:type="page"/>
      </w:r>
    </w:p>
    <w:tbl>
      <w:tblPr>
        <w:tblW w:w="971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5" w:type="dxa"/>
          <w:left w:w="115" w:type="dxa"/>
          <w:bottom w:w="115" w:type="dxa"/>
          <w:right w:w="115" w:type="dxa"/>
        </w:tblCellMar>
        <w:tblLook w:val="01E0" w:firstRow="1" w:lastRow="1" w:firstColumn="1" w:lastColumn="1" w:noHBand="0" w:noVBand="0"/>
      </w:tblPr>
      <w:tblGrid>
        <w:gridCol w:w="9718"/>
      </w:tblGrid>
      <w:tr w:rsidR="0014590D" w:rsidRPr="006329FE" w:rsidTr="0014590D">
        <w:trPr>
          <w:trHeight w:val="935"/>
          <w:jc w:val="center"/>
        </w:trPr>
        <w:tc>
          <w:tcPr>
            <w:tcW w:w="9718" w:type="dxa"/>
            <w:shd w:val="clear" w:color="auto" w:fill="auto"/>
            <w:tcMar>
              <w:top w:w="72" w:type="dxa"/>
              <w:left w:w="72" w:type="dxa"/>
              <w:bottom w:w="72" w:type="dxa"/>
              <w:right w:w="72" w:type="dxa"/>
            </w:tcMar>
          </w:tcPr>
          <w:p w:rsidR="0014590D" w:rsidRPr="002F3DCF" w:rsidRDefault="0014590D" w:rsidP="0014590D">
            <w:pPr>
              <w:jc w:val="both"/>
              <w:rPr>
                <w:rFonts w:asciiTheme="minorHAnsi" w:hAnsiTheme="minorHAnsi"/>
                <w:b/>
              </w:rPr>
            </w:pPr>
            <w:r w:rsidRPr="002F3DCF">
              <w:rPr>
                <w:rFonts w:asciiTheme="minorHAnsi" w:hAnsiTheme="minorHAnsi"/>
                <w:b/>
              </w:rPr>
              <w:lastRenderedPageBreak/>
              <w:t>Definitions:</w:t>
            </w:r>
          </w:p>
          <w:p w:rsidR="002C7634" w:rsidRDefault="002C7634" w:rsidP="00574F2E">
            <w:pPr>
              <w:autoSpaceDE w:val="0"/>
              <w:autoSpaceDN w:val="0"/>
              <w:adjustRightInd w:val="0"/>
              <w:rPr>
                <w:rFonts w:asciiTheme="minorHAnsi" w:hAnsiTheme="minorHAnsi"/>
                <w:b/>
              </w:rPr>
            </w:pPr>
          </w:p>
          <w:p w:rsidR="006C1E45" w:rsidRDefault="006C1E45" w:rsidP="00574F2E">
            <w:pPr>
              <w:autoSpaceDE w:val="0"/>
              <w:autoSpaceDN w:val="0"/>
              <w:adjustRightInd w:val="0"/>
              <w:rPr>
                <w:rFonts w:asciiTheme="minorHAnsi" w:hAnsiTheme="minorHAnsi"/>
                <w:b/>
              </w:rPr>
            </w:pPr>
            <w:r>
              <w:rPr>
                <w:rFonts w:asciiTheme="minorHAnsi" w:hAnsiTheme="minorHAnsi"/>
                <w:b/>
              </w:rPr>
              <w:t>Customer Card Data</w:t>
            </w:r>
          </w:p>
          <w:p w:rsidR="006C1E45" w:rsidRDefault="004C65BC" w:rsidP="00574F2E">
            <w:pPr>
              <w:autoSpaceDE w:val="0"/>
              <w:autoSpaceDN w:val="0"/>
              <w:adjustRightInd w:val="0"/>
              <w:rPr>
                <w:rFonts w:asciiTheme="minorHAnsi" w:hAnsiTheme="minorHAnsi" w:cstheme="minorHAnsi"/>
                <w:color w:val="404040"/>
                <w:shd w:val="clear" w:color="auto" w:fill="F1F1F1"/>
              </w:rPr>
            </w:pPr>
            <w:r w:rsidRPr="004C65BC">
              <w:rPr>
                <w:rFonts w:asciiTheme="minorHAnsi" w:hAnsiTheme="minorHAnsi" w:cstheme="minorHAnsi"/>
                <w:color w:val="404040"/>
                <w:shd w:val="clear" w:color="auto" w:fill="F1F1F1"/>
              </w:rPr>
              <w:t>At a minimum, cardholder data consists of the full PAN</w:t>
            </w:r>
            <w:r>
              <w:rPr>
                <w:rFonts w:asciiTheme="minorHAnsi" w:hAnsiTheme="minorHAnsi" w:cstheme="minorHAnsi"/>
                <w:color w:val="404040"/>
                <w:shd w:val="clear" w:color="auto" w:fill="F1F1F1"/>
              </w:rPr>
              <w:t xml:space="preserve"> (Primary Account Number)</w:t>
            </w:r>
            <w:r w:rsidRPr="004C65BC">
              <w:rPr>
                <w:rFonts w:asciiTheme="minorHAnsi" w:hAnsiTheme="minorHAnsi" w:cstheme="minorHAnsi"/>
                <w:color w:val="404040"/>
                <w:shd w:val="clear" w:color="auto" w:fill="F1F1F1"/>
              </w:rPr>
              <w:t>. Cardholder data may also appear in the form of the full PAN plus any of the following: cardholder name, expiration date and/or service code</w:t>
            </w:r>
            <w:r>
              <w:rPr>
                <w:rFonts w:asciiTheme="minorHAnsi" w:hAnsiTheme="minorHAnsi" w:cstheme="minorHAnsi"/>
                <w:color w:val="404040"/>
                <w:shd w:val="clear" w:color="auto" w:fill="F1F1F1"/>
              </w:rPr>
              <w:t>.</w:t>
            </w:r>
          </w:p>
          <w:p w:rsidR="004C65BC" w:rsidRDefault="004C65BC" w:rsidP="00574F2E">
            <w:pPr>
              <w:autoSpaceDE w:val="0"/>
              <w:autoSpaceDN w:val="0"/>
              <w:adjustRightInd w:val="0"/>
              <w:rPr>
                <w:rFonts w:asciiTheme="minorHAnsi" w:hAnsiTheme="minorHAnsi"/>
                <w:b/>
              </w:rPr>
            </w:pPr>
          </w:p>
          <w:p w:rsidR="002C7634" w:rsidRDefault="00574F2E" w:rsidP="00574F2E">
            <w:pPr>
              <w:autoSpaceDE w:val="0"/>
              <w:autoSpaceDN w:val="0"/>
              <w:adjustRightInd w:val="0"/>
              <w:rPr>
                <w:rFonts w:asciiTheme="minorHAnsi" w:hAnsiTheme="minorHAnsi"/>
              </w:rPr>
            </w:pPr>
            <w:r w:rsidRPr="002F3DCF">
              <w:rPr>
                <w:rFonts w:asciiTheme="minorHAnsi" w:hAnsiTheme="minorHAnsi"/>
                <w:b/>
              </w:rPr>
              <w:t>Electronic Commerce</w:t>
            </w:r>
          </w:p>
          <w:p w:rsidR="00574F2E" w:rsidRPr="002F3DCF" w:rsidRDefault="00574F2E" w:rsidP="00574F2E">
            <w:pPr>
              <w:autoSpaceDE w:val="0"/>
              <w:autoSpaceDN w:val="0"/>
              <w:adjustRightInd w:val="0"/>
              <w:rPr>
                <w:rFonts w:asciiTheme="minorHAnsi" w:hAnsiTheme="minorHAnsi" w:cs="BookAntiqua"/>
              </w:rPr>
            </w:pPr>
            <w:r w:rsidRPr="002F3DCF">
              <w:rPr>
                <w:rFonts w:asciiTheme="minorHAnsi" w:hAnsiTheme="minorHAnsi" w:cs="BookAntiqua"/>
              </w:rPr>
              <w:t>For purposes of this policy, electronic commerce includes the sale of university property or services accomplished using an electronic medium such as debit/credit cards or electronic check payments.</w:t>
            </w:r>
          </w:p>
          <w:p w:rsidR="00574F2E" w:rsidRPr="002F3DCF" w:rsidRDefault="00574F2E" w:rsidP="0076275E">
            <w:pPr>
              <w:jc w:val="both"/>
              <w:rPr>
                <w:rFonts w:asciiTheme="minorHAnsi" w:hAnsiTheme="minorHAnsi"/>
              </w:rPr>
            </w:pPr>
          </w:p>
          <w:p w:rsidR="002F3DCF" w:rsidRPr="002F3DCF" w:rsidRDefault="00574F2E" w:rsidP="0076275E">
            <w:pPr>
              <w:jc w:val="both"/>
              <w:rPr>
                <w:rFonts w:asciiTheme="minorHAnsi" w:hAnsiTheme="minorHAnsi"/>
                <w:b/>
              </w:rPr>
            </w:pPr>
            <w:r w:rsidRPr="002F3DCF">
              <w:rPr>
                <w:rFonts w:asciiTheme="minorHAnsi" w:hAnsiTheme="minorHAnsi"/>
                <w:b/>
              </w:rPr>
              <w:t>PCI DSS</w:t>
            </w:r>
          </w:p>
          <w:p w:rsidR="0014590D" w:rsidRDefault="002F3DCF" w:rsidP="0076275E">
            <w:pPr>
              <w:jc w:val="both"/>
              <w:rPr>
                <w:rFonts w:asciiTheme="minorHAnsi" w:hAnsiTheme="minorHAnsi"/>
              </w:rPr>
            </w:pPr>
            <w:r>
              <w:rPr>
                <w:rFonts w:asciiTheme="minorHAnsi" w:hAnsiTheme="minorHAnsi"/>
              </w:rPr>
              <w:t xml:space="preserve">Payment Card Industry Data Security Standard.  </w:t>
            </w:r>
            <w:r w:rsidRPr="002F3DCF">
              <w:rPr>
                <w:rFonts w:asciiTheme="minorHAnsi" w:hAnsiTheme="minorHAnsi"/>
              </w:rPr>
              <w:t>Credit card processing security standards established and maintained by the PCI Security Standards Council for merchants and processors.</w:t>
            </w:r>
            <w:r>
              <w:rPr>
                <w:rFonts w:asciiTheme="minorHAnsi" w:hAnsiTheme="minorHAnsi"/>
              </w:rPr>
              <w:t xml:space="preserve">  The PCI Security Standards Council was founded by </w:t>
            </w:r>
            <w:r w:rsidRPr="002F3DCF">
              <w:rPr>
                <w:rFonts w:asciiTheme="minorHAnsi" w:hAnsiTheme="minorHAnsi"/>
              </w:rPr>
              <w:t>American Express, Discover Financial Services, JCB International, MasterCard Worldwide, and Visa Inc.</w:t>
            </w:r>
            <w:r>
              <w:rPr>
                <w:rFonts w:asciiTheme="minorHAnsi" w:hAnsiTheme="minorHAnsi"/>
              </w:rPr>
              <w:t xml:space="preserve"> to enhance payment account data security.</w:t>
            </w:r>
          </w:p>
          <w:p w:rsidR="002F3DCF" w:rsidRPr="002F3DCF" w:rsidRDefault="002F3DCF" w:rsidP="0076275E">
            <w:pPr>
              <w:jc w:val="both"/>
              <w:rPr>
                <w:rFonts w:asciiTheme="minorHAnsi" w:hAnsiTheme="minorHAnsi"/>
              </w:rPr>
            </w:pPr>
          </w:p>
          <w:p w:rsidR="00574F2E" w:rsidRDefault="00574F2E" w:rsidP="0076275E">
            <w:pPr>
              <w:jc w:val="both"/>
              <w:rPr>
                <w:rFonts w:asciiTheme="minorHAnsi" w:hAnsiTheme="minorHAnsi"/>
                <w:b/>
              </w:rPr>
            </w:pPr>
            <w:r w:rsidRPr="002F3DCF">
              <w:rPr>
                <w:rFonts w:asciiTheme="minorHAnsi" w:hAnsiTheme="minorHAnsi"/>
                <w:b/>
              </w:rPr>
              <w:t>PA DSS</w:t>
            </w:r>
          </w:p>
          <w:p w:rsidR="002F3DCF" w:rsidRDefault="002F3DCF" w:rsidP="001A411A">
            <w:pPr>
              <w:jc w:val="both"/>
              <w:rPr>
                <w:rFonts w:asciiTheme="minorHAnsi" w:hAnsiTheme="minorHAnsi"/>
              </w:rPr>
            </w:pPr>
            <w:r>
              <w:rPr>
                <w:rFonts w:asciiTheme="minorHAnsi" w:hAnsiTheme="minorHAnsi"/>
              </w:rPr>
              <w:t>Payment Application Data Security Standard.  Security standards established by the PCI Security Standards Council specifically for payment applications such as point of sale systems that accept credit cards.</w:t>
            </w:r>
          </w:p>
          <w:p w:rsidR="002C7634" w:rsidRDefault="002C7634" w:rsidP="001A411A">
            <w:pPr>
              <w:jc w:val="both"/>
              <w:rPr>
                <w:rFonts w:asciiTheme="minorHAnsi" w:hAnsiTheme="minorHAnsi"/>
              </w:rPr>
            </w:pPr>
          </w:p>
          <w:p w:rsidR="002C7634" w:rsidRDefault="002C7634" w:rsidP="001A411A">
            <w:pPr>
              <w:jc w:val="both"/>
              <w:rPr>
                <w:rFonts w:asciiTheme="minorHAnsi" w:hAnsiTheme="minorHAnsi"/>
                <w:b/>
              </w:rPr>
            </w:pPr>
            <w:r w:rsidRPr="002C7634">
              <w:rPr>
                <w:rFonts w:asciiTheme="minorHAnsi" w:hAnsiTheme="minorHAnsi"/>
                <w:b/>
              </w:rPr>
              <w:t>SAQ</w:t>
            </w:r>
          </w:p>
          <w:p w:rsidR="002C7634" w:rsidRPr="002C7634" w:rsidRDefault="00DB7A2A" w:rsidP="00DB7A2A">
            <w:pPr>
              <w:jc w:val="both"/>
              <w:rPr>
                <w:rFonts w:asciiTheme="minorHAnsi" w:hAnsiTheme="minorHAnsi"/>
              </w:rPr>
            </w:pPr>
            <w:r>
              <w:rPr>
                <w:rFonts w:asciiTheme="minorHAnsi" w:hAnsiTheme="minorHAnsi"/>
              </w:rPr>
              <w:t>Annual Self A</w:t>
            </w:r>
            <w:r w:rsidR="00AC625E">
              <w:rPr>
                <w:rFonts w:asciiTheme="minorHAnsi" w:hAnsiTheme="minorHAnsi"/>
              </w:rPr>
              <w:t>ssessment</w:t>
            </w:r>
            <w:r>
              <w:rPr>
                <w:rFonts w:asciiTheme="minorHAnsi" w:hAnsiTheme="minorHAnsi"/>
              </w:rPr>
              <w:t xml:space="preserve"> Questionnaire</w:t>
            </w:r>
            <w:r w:rsidR="00AC625E">
              <w:rPr>
                <w:rFonts w:asciiTheme="minorHAnsi" w:hAnsiTheme="minorHAnsi"/>
              </w:rPr>
              <w:t xml:space="preserve"> is one method for merchants to validate that they are in compliance with PCI DSS</w:t>
            </w:r>
            <w:r>
              <w:rPr>
                <w:rFonts w:asciiTheme="minorHAnsi" w:hAnsiTheme="minorHAnsi"/>
              </w:rPr>
              <w:t>. There are five</w:t>
            </w:r>
            <w:r w:rsidR="005837D2">
              <w:rPr>
                <w:rFonts w:asciiTheme="minorHAnsi" w:hAnsiTheme="minorHAnsi"/>
              </w:rPr>
              <w:t xml:space="preserve"> different </w:t>
            </w:r>
            <w:r w:rsidR="0022135D">
              <w:rPr>
                <w:rFonts w:asciiTheme="minorHAnsi" w:hAnsiTheme="minorHAnsi"/>
              </w:rPr>
              <w:t>self assessment questionnaires (</w:t>
            </w:r>
            <w:r w:rsidR="005837D2">
              <w:rPr>
                <w:rFonts w:asciiTheme="minorHAnsi" w:hAnsiTheme="minorHAnsi"/>
              </w:rPr>
              <w:t>SAQs</w:t>
            </w:r>
            <w:r w:rsidR="0022135D">
              <w:rPr>
                <w:rFonts w:asciiTheme="minorHAnsi" w:hAnsiTheme="minorHAnsi"/>
              </w:rPr>
              <w:t>)</w:t>
            </w:r>
            <w:r w:rsidR="005837D2">
              <w:rPr>
                <w:rFonts w:asciiTheme="minorHAnsi" w:hAnsiTheme="minorHAnsi"/>
              </w:rPr>
              <w:t xml:space="preserve"> (A,B,C,</w:t>
            </w:r>
            <w:r>
              <w:rPr>
                <w:rFonts w:asciiTheme="minorHAnsi" w:hAnsiTheme="minorHAnsi"/>
              </w:rPr>
              <w:t xml:space="preserve"> C-VT</w:t>
            </w:r>
            <w:r w:rsidR="005837D2">
              <w:rPr>
                <w:rFonts w:asciiTheme="minorHAnsi" w:hAnsiTheme="minorHAnsi"/>
              </w:rPr>
              <w:t xml:space="preserve"> and D) each </w:t>
            </w:r>
            <w:r>
              <w:rPr>
                <w:rFonts w:asciiTheme="minorHAnsi" w:hAnsiTheme="minorHAnsi"/>
              </w:rPr>
              <w:t xml:space="preserve">is </w:t>
            </w:r>
            <w:r w:rsidR="005837D2">
              <w:rPr>
                <w:rFonts w:asciiTheme="minorHAnsi" w:hAnsiTheme="minorHAnsi"/>
              </w:rPr>
              <w:t xml:space="preserve">designed for different credit card processing </w:t>
            </w:r>
            <w:r>
              <w:rPr>
                <w:rFonts w:asciiTheme="minorHAnsi" w:hAnsiTheme="minorHAnsi"/>
              </w:rPr>
              <w:t>methods</w:t>
            </w:r>
            <w:r w:rsidR="00AC625E">
              <w:rPr>
                <w:rFonts w:asciiTheme="minorHAnsi" w:hAnsiTheme="minorHAnsi"/>
              </w:rPr>
              <w:t xml:space="preserve"> and risk levels</w:t>
            </w:r>
            <w:r w:rsidR="005837D2">
              <w:rPr>
                <w:rFonts w:asciiTheme="minorHAnsi" w:hAnsiTheme="minorHAnsi"/>
              </w:rPr>
              <w:t>.</w:t>
            </w:r>
          </w:p>
        </w:tc>
      </w:tr>
      <w:tr w:rsidR="005F6FE2" w:rsidRPr="006329FE" w:rsidTr="0014590D">
        <w:trPr>
          <w:trHeight w:val="908"/>
          <w:jc w:val="center"/>
        </w:trPr>
        <w:tc>
          <w:tcPr>
            <w:tcW w:w="9718" w:type="dxa"/>
            <w:shd w:val="clear" w:color="auto" w:fill="auto"/>
            <w:tcMar>
              <w:top w:w="72" w:type="dxa"/>
              <w:left w:w="72" w:type="dxa"/>
              <w:bottom w:w="72" w:type="dxa"/>
              <w:right w:w="72" w:type="dxa"/>
            </w:tcMar>
          </w:tcPr>
          <w:p w:rsidR="0076275E" w:rsidRPr="002F3DCF" w:rsidRDefault="0076275E" w:rsidP="0076275E">
            <w:pPr>
              <w:jc w:val="both"/>
              <w:rPr>
                <w:rFonts w:asciiTheme="minorHAnsi" w:hAnsiTheme="minorHAnsi"/>
                <w:b/>
                <w:color w:val="17365D" w:themeColor="text2" w:themeShade="BF"/>
              </w:rPr>
            </w:pPr>
            <w:r w:rsidRPr="002F3DCF">
              <w:rPr>
                <w:rFonts w:asciiTheme="minorHAnsi" w:hAnsiTheme="minorHAnsi"/>
                <w:b/>
              </w:rPr>
              <w:t>Forms/Instructions</w:t>
            </w:r>
            <w:r w:rsidR="00614232" w:rsidRPr="002F3DCF">
              <w:rPr>
                <w:rFonts w:asciiTheme="minorHAnsi" w:hAnsiTheme="minorHAnsi"/>
                <w:b/>
                <w:color w:val="17365D" w:themeColor="text2" w:themeShade="BF"/>
              </w:rPr>
              <w:t>/Regulations</w:t>
            </w:r>
            <w:r w:rsidRPr="002F3DCF">
              <w:rPr>
                <w:rFonts w:asciiTheme="minorHAnsi" w:hAnsiTheme="minorHAnsi"/>
                <w:b/>
                <w:color w:val="17365D" w:themeColor="text2" w:themeShade="BF"/>
              </w:rPr>
              <w:t>:</w:t>
            </w:r>
          </w:p>
          <w:p w:rsidR="005F6FE2" w:rsidRPr="002F3DCF" w:rsidRDefault="00063F96" w:rsidP="00574F2E">
            <w:pPr>
              <w:jc w:val="both"/>
              <w:rPr>
                <w:rFonts w:asciiTheme="minorHAnsi" w:hAnsiTheme="minorHAnsi" w:cs="BookAntiqua"/>
                <w:color w:val="000000"/>
              </w:rPr>
            </w:pPr>
            <w:hyperlink r:id="rId10" w:history="1">
              <w:r w:rsidR="00574F2E" w:rsidRPr="002F3DCF">
                <w:rPr>
                  <w:rStyle w:val="Hyperlink"/>
                  <w:rFonts w:asciiTheme="minorHAnsi" w:hAnsiTheme="minorHAnsi" w:cs="BookAntiqua"/>
                </w:rPr>
                <w:t>eCommerce Activity Request Form</w:t>
              </w:r>
            </w:hyperlink>
          </w:p>
          <w:p w:rsidR="00574F2E" w:rsidRDefault="00574F2E" w:rsidP="00574F2E">
            <w:pPr>
              <w:jc w:val="both"/>
            </w:pPr>
            <w:r w:rsidRPr="00996D8C">
              <w:rPr>
                <w:rFonts w:asciiTheme="minorHAnsi" w:hAnsiTheme="minorHAnsi" w:cs="BookAntiqua"/>
              </w:rPr>
              <w:t>Third Party Pa</w:t>
            </w:r>
            <w:r w:rsidR="00996D8C">
              <w:rPr>
                <w:rFonts w:asciiTheme="minorHAnsi" w:hAnsiTheme="minorHAnsi" w:cs="BookAntiqua"/>
              </w:rPr>
              <w:t>yment Processor Request Form</w:t>
            </w:r>
          </w:p>
          <w:p w:rsidR="00AC625E" w:rsidRPr="002F3DCF" w:rsidRDefault="00063F96" w:rsidP="00574F2E">
            <w:pPr>
              <w:jc w:val="both"/>
              <w:rPr>
                <w:rStyle w:val="Hyperlink"/>
                <w:rFonts w:asciiTheme="minorHAnsi" w:hAnsiTheme="minorHAnsi" w:cs="BookAntiqua"/>
              </w:rPr>
            </w:pPr>
            <w:hyperlink r:id="rId11" w:history="1">
              <w:r w:rsidR="00AC625E" w:rsidRPr="00AC625E">
                <w:rPr>
                  <w:rStyle w:val="Hyperlink"/>
                  <w:rFonts w:asciiTheme="minorHAnsi" w:hAnsiTheme="minorHAnsi" w:cs="BookAntiqua"/>
                </w:rPr>
                <w:t xml:space="preserve">Business Affairs eCommerce Services and </w:t>
              </w:r>
              <w:r w:rsidR="00AC625E">
                <w:rPr>
                  <w:rStyle w:val="Hyperlink"/>
                  <w:rFonts w:asciiTheme="minorHAnsi" w:hAnsiTheme="minorHAnsi" w:cs="BookAntiqua"/>
                </w:rPr>
                <w:t>Instructions</w:t>
              </w:r>
            </w:hyperlink>
          </w:p>
          <w:p w:rsidR="00574F2E" w:rsidRPr="002F3DCF" w:rsidRDefault="00574F2E" w:rsidP="00574F2E">
            <w:pPr>
              <w:jc w:val="both"/>
              <w:rPr>
                <w:rFonts w:asciiTheme="minorHAnsi" w:hAnsiTheme="minorHAnsi"/>
                <w:b/>
              </w:rPr>
            </w:pPr>
          </w:p>
        </w:tc>
      </w:tr>
      <w:tr w:rsidR="00565AB1" w:rsidRPr="006329FE" w:rsidTr="0014590D">
        <w:trPr>
          <w:trHeight w:val="908"/>
          <w:jc w:val="center"/>
        </w:trPr>
        <w:tc>
          <w:tcPr>
            <w:tcW w:w="9718" w:type="dxa"/>
            <w:shd w:val="clear" w:color="auto" w:fill="auto"/>
            <w:tcMar>
              <w:top w:w="72" w:type="dxa"/>
              <w:left w:w="72" w:type="dxa"/>
              <w:bottom w:w="72" w:type="dxa"/>
              <w:right w:w="72" w:type="dxa"/>
            </w:tcMar>
          </w:tcPr>
          <w:p w:rsidR="00565AB1" w:rsidRDefault="00565AB1" w:rsidP="00565AB1">
            <w:pPr>
              <w:jc w:val="both"/>
              <w:rPr>
                <w:rFonts w:asciiTheme="minorHAnsi" w:hAnsiTheme="minorHAnsi"/>
                <w:b/>
              </w:rPr>
            </w:pPr>
            <w:r w:rsidRPr="002F3DCF">
              <w:rPr>
                <w:rFonts w:asciiTheme="minorHAnsi" w:hAnsiTheme="minorHAnsi"/>
                <w:b/>
              </w:rPr>
              <w:t>Cross Reference to Related Policies:</w:t>
            </w:r>
          </w:p>
          <w:p w:rsidR="00AC625E" w:rsidRPr="00996D8C" w:rsidRDefault="00063F96" w:rsidP="0076275E">
            <w:pPr>
              <w:jc w:val="both"/>
              <w:rPr>
                <w:rStyle w:val="Hyperlink"/>
                <w:rFonts w:asciiTheme="minorHAnsi" w:hAnsiTheme="minorHAnsi"/>
                <w:color w:val="auto"/>
                <w:u w:val="none"/>
              </w:rPr>
            </w:pPr>
            <w:hyperlink r:id="rId12" w:history="1">
              <w:r w:rsidR="005837D2" w:rsidRPr="005837D2">
                <w:rPr>
                  <w:rStyle w:val="Hyperlink"/>
                  <w:rFonts w:asciiTheme="minorHAnsi" w:hAnsiTheme="minorHAnsi"/>
                </w:rPr>
                <w:t>PCI DSS</w:t>
              </w:r>
            </w:hyperlink>
          </w:p>
          <w:p w:rsidR="004A76C6" w:rsidRPr="002F3DCF" w:rsidRDefault="004A76C6" w:rsidP="0076275E">
            <w:pPr>
              <w:jc w:val="both"/>
              <w:rPr>
                <w:rFonts w:asciiTheme="minorHAnsi" w:hAnsiTheme="minorHAnsi"/>
                <w:b/>
              </w:rPr>
            </w:pPr>
          </w:p>
        </w:tc>
      </w:tr>
      <w:tr w:rsidR="00565AB1" w:rsidRPr="006329FE" w:rsidTr="0014590D">
        <w:trPr>
          <w:trHeight w:val="908"/>
          <w:jc w:val="center"/>
        </w:trPr>
        <w:tc>
          <w:tcPr>
            <w:tcW w:w="9718" w:type="dxa"/>
            <w:shd w:val="clear" w:color="auto" w:fill="auto"/>
            <w:tcMar>
              <w:top w:w="72" w:type="dxa"/>
              <w:left w:w="72" w:type="dxa"/>
              <w:bottom w:w="72" w:type="dxa"/>
              <w:right w:w="72" w:type="dxa"/>
            </w:tcMar>
          </w:tcPr>
          <w:p w:rsidR="00565AB1" w:rsidRPr="002F3DCF" w:rsidRDefault="00565AB1" w:rsidP="00565AB1">
            <w:pPr>
              <w:jc w:val="both"/>
              <w:rPr>
                <w:rFonts w:asciiTheme="minorHAnsi" w:hAnsiTheme="minorHAnsi"/>
                <w:b/>
              </w:rPr>
            </w:pPr>
            <w:r w:rsidRPr="002F3DCF">
              <w:rPr>
                <w:rFonts w:asciiTheme="minorHAnsi" w:hAnsiTheme="minorHAnsi"/>
                <w:b/>
              </w:rPr>
              <w:t>Responsible University Office:</w:t>
            </w:r>
          </w:p>
          <w:p w:rsidR="00565AB1" w:rsidRPr="002F3DCF" w:rsidRDefault="00565AB1" w:rsidP="00565AB1">
            <w:pPr>
              <w:jc w:val="both"/>
              <w:rPr>
                <w:rFonts w:asciiTheme="minorHAnsi" w:hAnsiTheme="minorHAnsi"/>
              </w:rPr>
            </w:pPr>
            <w:r w:rsidRPr="002F3DCF">
              <w:rPr>
                <w:rFonts w:asciiTheme="minorHAnsi" w:hAnsiTheme="minorHAnsi"/>
              </w:rPr>
              <w:t>University Office:</w:t>
            </w:r>
            <w:r w:rsidR="00534E16" w:rsidRPr="002F3DCF">
              <w:rPr>
                <w:rFonts w:asciiTheme="minorHAnsi" w:hAnsiTheme="minorHAnsi"/>
              </w:rPr>
              <w:t xml:space="preserve"> Business Affairs</w:t>
            </w:r>
          </w:p>
          <w:p w:rsidR="00565AB1" w:rsidRDefault="00565AB1" w:rsidP="00565AB1">
            <w:pPr>
              <w:jc w:val="both"/>
              <w:rPr>
                <w:rFonts w:asciiTheme="minorHAnsi" w:hAnsiTheme="minorHAnsi"/>
              </w:rPr>
            </w:pPr>
            <w:r w:rsidRPr="002F3DCF">
              <w:rPr>
                <w:rFonts w:asciiTheme="minorHAnsi" w:hAnsiTheme="minorHAnsi"/>
              </w:rPr>
              <w:t>Office Website URL:</w:t>
            </w:r>
            <w:r w:rsidR="00534E16" w:rsidRPr="002F3DCF">
              <w:rPr>
                <w:rFonts w:asciiTheme="minorHAnsi" w:hAnsiTheme="minorHAnsi"/>
              </w:rPr>
              <w:t xml:space="preserve"> </w:t>
            </w:r>
            <w:hyperlink r:id="rId13" w:history="1">
              <w:r w:rsidR="00DB7A2A" w:rsidRPr="00E633A7">
                <w:rPr>
                  <w:rStyle w:val="Hyperlink"/>
                  <w:rFonts w:asciiTheme="minorHAnsi" w:hAnsiTheme="minorHAnsi"/>
                </w:rPr>
                <w:t>http://ba.uoregon.edu/</w:t>
              </w:r>
            </w:hyperlink>
          </w:p>
          <w:p w:rsidR="00DB7A2A" w:rsidRPr="002F3DCF" w:rsidRDefault="00DB7A2A" w:rsidP="00565AB1">
            <w:pPr>
              <w:jc w:val="both"/>
              <w:rPr>
                <w:rFonts w:asciiTheme="minorHAnsi" w:hAnsiTheme="minorHAnsi"/>
              </w:rPr>
            </w:pPr>
          </w:p>
          <w:p w:rsidR="00567C62" w:rsidRPr="002F3DCF" w:rsidRDefault="00567C62" w:rsidP="00565AB1">
            <w:pPr>
              <w:jc w:val="both"/>
              <w:rPr>
                <w:rFonts w:asciiTheme="minorHAnsi" w:hAnsiTheme="minorHAnsi"/>
                <w:color w:val="17365D" w:themeColor="text2" w:themeShade="BF"/>
              </w:rPr>
            </w:pPr>
            <w:r w:rsidRPr="002F3DCF">
              <w:rPr>
                <w:rFonts w:asciiTheme="minorHAnsi" w:hAnsiTheme="minorHAnsi"/>
                <w:color w:val="17365D" w:themeColor="text2" w:themeShade="BF"/>
              </w:rPr>
              <w:t>Policy Owner:</w:t>
            </w:r>
            <w:r w:rsidR="00534E16" w:rsidRPr="002F3DCF">
              <w:rPr>
                <w:rFonts w:asciiTheme="minorHAnsi" w:hAnsiTheme="minorHAnsi"/>
                <w:color w:val="17365D" w:themeColor="text2" w:themeShade="BF"/>
              </w:rPr>
              <w:t xml:space="preserve"> Director of Business Affairs</w:t>
            </w:r>
          </w:p>
          <w:p w:rsidR="00565AB1" w:rsidRPr="002F3DCF" w:rsidRDefault="00567C62" w:rsidP="00565AB1">
            <w:pPr>
              <w:jc w:val="both"/>
              <w:rPr>
                <w:rFonts w:asciiTheme="minorHAnsi" w:hAnsiTheme="minorHAnsi"/>
              </w:rPr>
            </w:pPr>
            <w:r w:rsidRPr="002F3DCF">
              <w:rPr>
                <w:rFonts w:asciiTheme="minorHAnsi" w:hAnsiTheme="minorHAnsi"/>
              </w:rPr>
              <w:tab/>
            </w:r>
            <w:r w:rsidR="00565AB1" w:rsidRPr="002F3DCF">
              <w:rPr>
                <w:rFonts w:asciiTheme="minorHAnsi" w:hAnsiTheme="minorHAnsi"/>
              </w:rPr>
              <w:t>Email:</w:t>
            </w:r>
            <w:r w:rsidR="00534E16" w:rsidRPr="002F3DCF">
              <w:rPr>
                <w:rFonts w:asciiTheme="minorHAnsi" w:hAnsiTheme="minorHAnsi"/>
              </w:rPr>
              <w:t xml:space="preserve"> kbwolf@uoregon.edu</w:t>
            </w:r>
          </w:p>
          <w:p w:rsidR="00565AB1" w:rsidRPr="002F3DCF" w:rsidRDefault="00567C62" w:rsidP="00565AB1">
            <w:pPr>
              <w:jc w:val="both"/>
              <w:rPr>
                <w:rFonts w:asciiTheme="minorHAnsi" w:hAnsiTheme="minorHAnsi"/>
                <w:b/>
              </w:rPr>
            </w:pPr>
            <w:r w:rsidRPr="002F3DCF">
              <w:rPr>
                <w:rFonts w:asciiTheme="minorHAnsi" w:hAnsiTheme="minorHAnsi"/>
              </w:rPr>
              <w:tab/>
            </w:r>
            <w:r w:rsidR="00565AB1" w:rsidRPr="002F3DCF">
              <w:rPr>
                <w:rFonts w:asciiTheme="minorHAnsi" w:hAnsiTheme="minorHAnsi"/>
              </w:rPr>
              <w:t>Phone:</w:t>
            </w:r>
            <w:r w:rsidR="00534E16" w:rsidRPr="002F3DCF">
              <w:rPr>
                <w:rFonts w:asciiTheme="minorHAnsi" w:hAnsiTheme="minorHAnsi"/>
              </w:rPr>
              <w:t xml:space="preserve"> 541 346-3165</w:t>
            </w:r>
          </w:p>
        </w:tc>
      </w:tr>
      <w:tr w:rsidR="00565AB1" w:rsidRPr="006329FE" w:rsidTr="0014590D">
        <w:trPr>
          <w:trHeight w:val="908"/>
          <w:jc w:val="center"/>
        </w:trPr>
        <w:tc>
          <w:tcPr>
            <w:tcW w:w="9718" w:type="dxa"/>
            <w:shd w:val="clear" w:color="auto" w:fill="auto"/>
            <w:tcMar>
              <w:top w:w="72" w:type="dxa"/>
              <w:left w:w="72" w:type="dxa"/>
              <w:bottom w:w="72" w:type="dxa"/>
              <w:right w:w="72" w:type="dxa"/>
            </w:tcMar>
          </w:tcPr>
          <w:p w:rsidR="00565AB1" w:rsidRPr="00637FA2" w:rsidRDefault="00565AB1" w:rsidP="00565AB1">
            <w:pPr>
              <w:jc w:val="both"/>
              <w:rPr>
                <w:rFonts w:asciiTheme="minorHAnsi" w:hAnsiTheme="minorHAnsi"/>
                <w:b/>
              </w:rPr>
            </w:pPr>
            <w:r w:rsidRPr="002F3DCF">
              <w:rPr>
                <w:rFonts w:asciiTheme="minorHAnsi" w:hAnsiTheme="minorHAnsi"/>
                <w:b/>
              </w:rPr>
              <w:t>Related Documents:</w:t>
            </w:r>
          </w:p>
          <w:p w:rsidR="00565AB1" w:rsidRPr="002F3DCF" w:rsidRDefault="00565AB1" w:rsidP="0076275E">
            <w:pPr>
              <w:jc w:val="both"/>
              <w:rPr>
                <w:rFonts w:asciiTheme="minorHAnsi" w:hAnsiTheme="minorHAnsi"/>
                <w:b/>
              </w:rPr>
            </w:pPr>
          </w:p>
        </w:tc>
      </w:tr>
      <w:tr w:rsidR="00565AB1" w:rsidRPr="006329FE" w:rsidTr="0014590D">
        <w:trPr>
          <w:trHeight w:val="908"/>
          <w:jc w:val="center"/>
        </w:trPr>
        <w:tc>
          <w:tcPr>
            <w:tcW w:w="9718" w:type="dxa"/>
            <w:shd w:val="clear" w:color="auto" w:fill="auto"/>
            <w:tcMar>
              <w:top w:w="72" w:type="dxa"/>
              <w:left w:w="72" w:type="dxa"/>
              <w:bottom w:w="72" w:type="dxa"/>
              <w:right w:w="72" w:type="dxa"/>
            </w:tcMar>
          </w:tcPr>
          <w:p w:rsidR="00565AB1" w:rsidRPr="002F3DCF" w:rsidRDefault="00565AB1" w:rsidP="00565AB1">
            <w:pPr>
              <w:jc w:val="both"/>
              <w:rPr>
                <w:rFonts w:asciiTheme="minorHAnsi" w:hAnsiTheme="minorHAnsi"/>
                <w:b/>
              </w:rPr>
            </w:pPr>
            <w:r w:rsidRPr="002F3DCF">
              <w:rPr>
                <w:rFonts w:asciiTheme="minorHAnsi" w:hAnsiTheme="minorHAnsi"/>
                <w:b/>
              </w:rPr>
              <w:t>Frequently Asked Questions:</w:t>
            </w:r>
          </w:p>
          <w:p w:rsidR="00565AB1" w:rsidRPr="002F3DCF" w:rsidRDefault="00565AB1" w:rsidP="00637FA2">
            <w:pPr>
              <w:jc w:val="both"/>
              <w:rPr>
                <w:rFonts w:asciiTheme="minorHAnsi" w:hAnsiTheme="minorHAnsi"/>
                <w:b/>
              </w:rPr>
            </w:pPr>
          </w:p>
        </w:tc>
      </w:tr>
      <w:tr w:rsidR="00565AB1" w:rsidRPr="006329FE" w:rsidTr="0014590D">
        <w:trPr>
          <w:trHeight w:val="908"/>
          <w:jc w:val="center"/>
        </w:trPr>
        <w:tc>
          <w:tcPr>
            <w:tcW w:w="9718" w:type="dxa"/>
            <w:shd w:val="clear" w:color="auto" w:fill="auto"/>
            <w:tcMar>
              <w:top w:w="72" w:type="dxa"/>
              <w:left w:w="72" w:type="dxa"/>
              <w:bottom w:w="72" w:type="dxa"/>
              <w:right w:w="72" w:type="dxa"/>
            </w:tcMar>
          </w:tcPr>
          <w:p w:rsidR="00565AB1" w:rsidRPr="002F3DCF" w:rsidRDefault="00565AB1" w:rsidP="00565AB1">
            <w:pPr>
              <w:jc w:val="both"/>
              <w:rPr>
                <w:rFonts w:asciiTheme="minorHAnsi" w:hAnsiTheme="minorHAnsi"/>
                <w:b/>
              </w:rPr>
            </w:pPr>
            <w:r w:rsidRPr="002F3DCF">
              <w:rPr>
                <w:rFonts w:asciiTheme="minorHAnsi" w:hAnsiTheme="minorHAnsi"/>
                <w:b/>
              </w:rPr>
              <w:t>Revision/Development History:</w:t>
            </w:r>
          </w:p>
          <w:p w:rsidR="00565AB1" w:rsidRPr="002F3DCF" w:rsidRDefault="00AC625E" w:rsidP="00565AB1">
            <w:pPr>
              <w:jc w:val="both"/>
              <w:rPr>
                <w:rFonts w:asciiTheme="minorHAnsi" w:hAnsiTheme="minorHAnsi"/>
              </w:rPr>
            </w:pPr>
            <w:r>
              <w:rPr>
                <w:rFonts w:asciiTheme="minorHAnsi" w:hAnsiTheme="minorHAnsi"/>
              </w:rPr>
              <w:t>Originally published by Business Affairs 22 March 2001 and revised over time.</w:t>
            </w:r>
          </w:p>
          <w:p w:rsidR="00565AB1" w:rsidRPr="002F3DCF" w:rsidRDefault="00565AB1" w:rsidP="0076275E">
            <w:pPr>
              <w:jc w:val="both"/>
              <w:rPr>
                <w:rFonts w:asciiTheme="minorHAnsi" w:hAnsiTheme="minorHAnsi"/>
                <w:b/>
              </w:rPr>
            </w:pPr>
          </w:p>
        </w:tc>
      </w:tr>
      <w:tr w:rsidR="00565AB1" w:rsidRPr="006329FE" w:rsidTr="0014590D">
        <w:trPr>
          <w:trHeight w:val="908"/>
          <w:jc w:val="center"/>
        </w:trPr>
        <w:tc>
          <w:tcPr>
            <w:tcW w:w="9718" w:type="dxa"/>
            <w:shd w:val="clear" w:color="auto" w:fill="auto"/>
            <w:tcMar>
              <w:top w:w="72" w:type="dxa"/>
              <w:left w:w="72" w:type="dxa"/>
              <w:bottom w:w="72" w:type="dxa"/>
              <w:right w:w="72" w:type="dxa"/>
            </w:tcMar>
          </w:tcPr>
          <w:p w:rsidR="00565AB1" w:rsidRPr="002F3DCF" w:rsidRDefault="00565AB1" w:rsidP="00565AB1">
            <w:pPr>
              <w:jc w:val="both"/>
              <w:rPr>
                <w:rFonts w:asciiTheme="minorHAnsi" w:hAnsiTheme="minorHAnsi"/>
                <w:b/>
              </w:rPr>
            </w:pPr>
            <w:r w:rsidRPr="002F3DCF">
              <w:rPr>
                <w:rFonts w:asciiTheme="minorHAnsi" w:hAnsiTheme="minorHAnsi"/>
                <w:b/>
              </w:rPr>
              <w:t xml:space="preserve">Organizational Category:  </w:t>
            </w:r>
          </w:p>
          <w:p w:rsidR="00565AB1" w:rsidRPr="002F3DCF" w:rsidRDefault="00565AB1" w:rsidP="00565AB1">
            <w:pPr>
              <w:jc w:val="both"/>
              <w:rPr>
                <w:rFonts w:asciiTheme="minorHAnsi" w:hAnsiTheme="minorHAnsi"/>
                <w:i/>
              </w:rPr>
            </w:pPr>
            <w:r w:rsidRPr="002F3DCF">
              <w:rPr>
                <w:rFonts w:asciiTheme="minorHAnsi" w:hAnsiTheme="minorHAnsi"/>
                <w:i/>
              </w:rPr>
              <w:t xml:space="preserve">(Please mark </w:t>
            </w:r>
            <w:r w:rsidRPr="002F3DCF">
              <w:rPr>
                <w:rFonts w:asciiTheme="minorHAnsi" w:hAnsiTheme="minorHAnsi"/>
                <w:b/>
                <w:i/>
              </w:rPr>
              <w:t>only</w:t>
            </w:r>
            <w:r w:rsidRPr="002F3DCF">
              <w:rPr>
                <w:rFonts w:asciiTheme="minorHAnsi" w:hAnsiTheme="minorHAnsi"/>
                <w:i/>
              </w:rPr>
              <w:t xml:space="preserve"> one)</w:t>
            </w:r>
          </w:p>
          <w:p w:rsidR="00565AB1" w:rsidRPr="002F3DCF" w:rsidRDefault="00565AB1" w:rsidP="00565AB1">
            <w:pPr>
              <w:jc w:val="both"/>
              <w:rPr>
                <w:rFonts w:asciiTheme="minorHAnsi" w:hAnsiTheme="minorHAnsi"/>
                <w:b/>
              </w:rPr>
            </w:pPr>
          </w:p>
          <w:p w:rsidR="00565AB1" w:rsidRPr="002F3DCF" w:rsidRDefault="00565AB1" w:rsidP="00565AB1">
            <w:pPr>
              <w:jc w:val="both"/>
              <w:rPr>
                <w:rFonts w:asciiTheme="minorHAnsi" w:hAnsiTheme="minorHAnsi"/>
              </w:rPr>
            </w:pPr>
            <w:r w:rsidRPr="002F3DCF">
              <w:rPr>
                <w:rFonts w:asciiTheme="minorHAnsi" w:hAnsiTheme="minorHAnsi"/>
              </w:rPr>
              <w:t xml:space="preserve">____  </w:t>
            </w:r>
            <w:r w:rsidR="001C0A31" w:rsidRPr="002F3DCF">
              <w:rPr>
                <w:rFonts w:asciiTheme="minorHAnsi" w:hAnsiTheme="minorHAnsi"/>
              </w:rPr>
              <w:t xml:space="preserve">Administration and </w:t>
            </w:r>
            <w:r w:rsidRPr="002F3DCF">
              <w:rPr>
                <w:rFonts w:asciiTheme="minorHAnsi" w:hAnsiTheme="minorHAnsi"/>
              </w:rPr>
              <w:t>Governance</w:t>
            </w:r>
          </w:p>
          <w:p w:rsidR="00565AB1" w:rsidRPr="002F3DCF" w:rsidRDefault="00565AB1" w:rsidP="00565AB1">
            <w:pPr>
              <w:jc w:val="both"/>
              <w:rPr>
                <w:rFonts w:asciiTheme="minorHAnsi" w:hAnsiTheme="minorHAnsi"/>
              </w:rPr>
            </w:pPr>
            <w:r w:rsidRPr="002F3DCF">
              <w:rPr>
                <w:rFonts w:asciiTheme="minorHAnsi" w:hAnsiTheme="minorHAnsi"/>
              </w:rPr>
              <w:t>____  Academic</w:t>
            </w:r>
            <w:r w:rsidR="001C0A31" w:rsidRPr="002F3DCF">
              <w:rPr>
                <w:rFonts w:asciiTheme="minorHAnsi" w:hAnsiTheme="minorHAnsi"/>
              </w:rPr>
              <w:t xml:space="preserve"> and Curricular</w:t>
            </w:r>
          </w:p>
          <w:p w:rsidR="00565AB1" w:rsidRPr="002F3DCF" w:rsidRDefault="00565AB1" w:rsidP="00565AB1">
            <w:pPr>
              <w:jc w:val="both"/>
              <w:rPr>
                <w:rFonts w:asciiTheme="minorHAnsi" w:hAnsiTheme="minorHAnsi"/>
              </w:rPr>
            </w:pPr>
            <w:r w:rsidRPr="002F3DCF">
              <w:rPr>
                <w:rFonts w:asciiTheme="minorHAnsi" w:hAnsiTheme="minorHAnsi"/>
              </w:rPr>
              <w:t>____  Human Resources</w:t>
            </w:r>
          </w:p>
          <w:p w:rsidR="00565AB1" w:rsidRPr="002F3DCF" w:rsidRDefault="00565AB1" w:rsidP="00565AB1">
            <w:pPr>
              <w:jc w:val="both"/>
              <w:rPr>
                <w:rFonts w:asciiTheme="minorHAnsi" w:hAnsiTheme="minorHAnsi"/>
              </w:rPr>
            </w:pPr>
            <w:r w:rsidRPr="002F3DCF">
              <w:rPr>
                <w:rFonts w:asciiTheme="minorHAnsi" w:hAnsiTheme="minorHAnsi"/>
              </w:rPr>
              <w:t>____  Facilities</w:t>
            </w:r>
          </w:p>
          <w:p w:rsidR="00565AB1" w:rsidRPr="002F3DCF" w:rsidRDefault="00565AB1" w:rsidP="00565AB1">
            <w:pPr>
              <w:jc w:val="both"/>
              <w:rPr>
                <w:rFonts w:asciiTheme="minorHAnsi" w:hAnsiTheme="minorHAnsi"/>
              </w:rPr>
            </w:pPr>
            <w:r w:rsidRPr="002F3DCF">
              <w:rPr>
                <w:rFonts w:asciiTheme="minorHAnsi" w:hAnsiTheme="minorHAnsi"/>
              </w:rPr>
              <w:t>____  Students</w:t>
            </w:r>
          </w:p>
          <w:p w:rsidR="00565AB1" w:rsidRPr="002F3DCF" w:rsidRDefault="001C0A31" w:rsidP="00565AB1">
            <w:pPr>
              <w:jc w:val="both"/>
              <w:rPr>
                <w:rFonts w:asciiTheme="minorHAnsi" w:hAnsiTheme="minorHAnsi"/>
              </w:rPr>
            </w:pPr>
            <w:r w:rsidRPr="002F3DCF">
              <w:rPr>
                <w:rFonts w:asciiTheme="minorHAnsi" w:hAnsiTheme="minorHAnsi"/>
              </w:rPr>
              <w:t>_</w:t>
            </w:r>
            <w:r w:rsidR="00534E16" w:rsidRPr="002F3DCF">
              <w:rPr>
                <w:rFonts w:asciiTheme="minorHAnsi" w:hAnsiTheme="minorHAnsi"/>
              </w:rPr>
              <w:t>X_</w:t>
            </w:r>
            <w:r w:rsidRPr="002F3DCF">
              <w:rPr>
                <w:rFonts w:asciiTheme="minorHAnsi" w:hAnsiTheme="minorHAnsi"/>
              </w:rPr>
              <w:t>_  Finance</w:t>
            </w:r>
            <w:r w:rsidR="00AB1A9E" w:rsidRPr="002F3DCF">
              <w:rPr>
                <w:rFonts w:asciiTheme="minorHAnsi" w:hAnsiTheme="minorHAnsi"/>
              </w:rPr>
              <w:t xml:space="preserve"> and Business Affairs</w:t>
            </w:r>
          </w:p>
          <w:p w:rsidR="00565AB1" w:rsidRPr="002F3DCF" w:rsidRDefault="00565AB1" w:rsidP="00565AB1">
            <w:pPr>
              <w:jc w:val="both"/>
              <w:rPr>
                <w:rFonts w:asciiTheme="minorHAnsi" w:hAnsiTheme="minorHAnsi"/>
              </w:rPr>
            </w:pPr>
            <w:r w:rsidRPr="002F3DCF">
              <w:rPr>
                <w:rFonts w:asciiTheme="minorHAnsi" w:hAnsiTheme="minorHAnsi"/>
              </w:rPr>
              <w:t xml:space="preserve">____  </w:t>
            </w:r>
            <w:r w:rsidR="001C0A31" w:rsidRPr="002F3DCF">
              <w:rPr>
                <w:rFonts w:asciiTheme="minorHAnsi" w:hAnsiTheme="minorHAnsi"/>
              </w:rPr>
              <w:t xml:space="preserve">University </w:t>
            </w:r>
            <w:r w:rsidR="00367BFA" w:rsidRPr="002F3DCF">
              <w:rPr>
                <w:rFonts w:asciiTheme="minorHAnsi" w:hAnsiTheme="minorHAnsi"/>
              </w:rPr>
              <w:t>Relations</w:t>
            </w:r>
          </w:p>
          <w:p w:rsidR="00565AB1" w:rsidRPr="002F3DCF" w:rsidRDefault="00565AB1" w:rsidP="00565AB1">
            <w:pPr>
              <w:jc w:val="both"/>
              <w:rPr>
                <w:rFonts w:asciiTheme="minorHAnsi" w:hAnsiTheme="minorHAnsi"/>
              </w:rPr>
            </w:pPr>
            <w:r w:rsidRPr="002F3DCF">
              <w:rPr>
                <w:rFonts w:asciiTheme="minorHAnsi" w:hAnsiTheme="minorHAnsi"/>
              </w:rPr>
              <w:t>____  Health and Safety</w:t>
            </w:r>
          </w:p>
          <w:p w:rsidR="00565AB1" w:rsidRPr="002F3DCF" w:rsidRDefault="00565AB1" w:rsidP="00565AB1">
            <w:pPr>
              <w:jc w:val="both"/>
              <w:rPr>
                <w:rFonts w:asciiTheme="minorHAnsi" w:hAnsiTheme="minorHAnsi"/>
              </w:rPr>
            </w:pPr>
            <w:r w:rsidRPr="002F3DCF">
              <w:rPr>
                <w:rFonts w:asciiTheme="minorHAnsi" w:hAnsiTheme="minorHAnsi"/>
              </w:rPr>
              <w:t>____  Research</w:t>
            </w:r>
          </w:p>
          <w:p w:rsidR="00565AB1" w:rsidRPr="002F3DCF" w:rsidRDefault="00565AB1" w:rsidP="00565AB1">
            <w:pPr>
              <w:jc w:val="both"/>
              <w:rPr>
                <w:rFonts w:asciiTheme="minorHAnsi" w:hAnsiTheme="minorHAnsi"/>
              </w:rPr>
            </w:pPr>
            <w:r w:rsidRPr="002F3DCF">
              <w:rPr>
                <w:rFonts w:asciiTheme="minorHAnsi" w:hAnsiTheme="minorHAnsi"/>
              </w:rPr>
              <w:t>____  Information Technology</w:t>
            </w:r>
          </w:p>
          <w:p w:rsidR="00514F73" w:rsidRPr="002F3DCF" w:rsidRDefault="00514F73" w:rsidP="00565AB1">
            <w:pPr>
              <w:jc w:val="both"/>
              <w:rPr>
                <w:rFonts w:asciiTheme="minorHAnsi" w:hAnsiTheme="minorHAnsi"/>
              </w:rPr>
            </w:pPr>
            <w:r w:rsidRPr="002F3DCF">
              <w:rPr>
                <w:rFonts w:asciiTheme="minorHAnsi" w:hAnsiTheme="minorHAnsi"/>
              </w:rPr>
              <w:t>____  General</w:t>
            </w:r>
          </w:p>
          <w:p w:rsidR="00565AB1" w:rsidRPr="002F3DCF" w:rsidRDefault="00565AB1" w:rsidP="0076275E">
            <w:pPr>
              <w:jc w:val="both"/>
              <w:rPr>
                <w:rFonts w:asciiTheme="minorHAnsi" w:hAnsiTheme="minorHAnsi"/>
                <w:b/>
              </w:rPr>
            </w:pPr>
          </w:p>
        </w:tc>
      </w:tr>
    </w:tbl>
    <w:p w:rsidR="00565AB1" w:rsidRPr="006329FE" w:rsidRDefault="00565AB1">
      <w:pPr>
        <w:rPr>
          <w:rFonts w:asciiTheme="minorHAnsi" w:hAnsiTheme="minorHAnsi"/>
        </w:rPr>
      </w:pPr>
    </w:p>
    <w:p w:rsidR="00565AB1" w:rsidRPr="006329FE" w:rsidRDefault="00565AB1">
      <w:pPr>
        <w:rPr>
          <w:rFonts w:asciiTheme="minorHAnsi" w:hAnsiTheme="minorHAnsi"/>
        </w:rPr>
      </w:pPr>
    </w:p>
    <w:p w:rsidR="00565AB1" w:rsidRPr="006329FE" w:rsidRDefault="00565AB1" w:rsidP="00565AB1">
      <w:pPr>
        <w:rPr>
          <w:rFonts w:asciiTheme="minorHAnsi" w:hAnsiTheme="minorHAnsi"/>
          <w:b/>
        </w:rPr>
      </w:pPr>
      <w:r w:rsidRPr="006329FE">
        <w:rPr>
          <w:rFonts w:asciiTheme="minorHAnsi" w:hAnsiTheme="minorHAnsi"/>
          <w:b/>
        </w:rPr>
        <w:t xml:space="preserve">POLICY </w:t>
      </w:r>
      <w:r w:rsidR="00EA1C26">
        <w:rPr>
          <w:rFonts w:asciiTheme="minorHAnsi" w:hAnsiTheme="minorHAnsi"/>
          <w:b/>
        </w:rPr>
        <w:t>CONSULTATION AND REVIEW</w:t>
      </w:r>
    </w:p>
    <w:p w:rsidR="00565AB1" w:rsidRPr="006329FE" w:rsidRDefault="00565AB1" w:rsidP="00565AB1">
      <w:pPr>
        <w:rPr>
          <w:rFonts w:asciiTheme="minorHAnsi" w:hAnsiTheme="minorHAnsi"/>
          <w:b/>
        </w:rPr>
      </w:pPr>
    </w:p>
    <w:p w:rsidR="00565AB1" w:rsidRPr="00B37514" w:rsidRDefault="00EA1C26" w:rsidP="00565AB1">
      <w:pPr>
        <w:rPr>
          <w:rFonts w:asciiTheme="minorHAnsi" w:hAnsiTheme="minorHAnsi"/>
          <w:i/>
          <w:color w:val="000000" w:themeColor="text1"/>
          <w:sz w:val="22"/>
          <w:szCs w:val="22"/>
        </w:rPr>
      </w:pPr>
      <w:r w:rsidRPr="00B37514">
        <w:rPr>
          <w:rFonts w:asciiTheme="minorHAnsi" w:hAnsiTheme="minorHAnsi"/>
          <w:i/>
          <w:color w:val="000000" w:themeColor="text1"/>
          <w:sz w:val="22"/>
          <w:szCs w:val="22"/>
        </w:rPr>
        <w:t>Consultation and review</w:t>
      </w:r>
      <w:r w:rsidR="00565AB1" w:rsidRPr="00B37514">
        <w:rPr>
          <w:rFonts w:asciiTheme="minorHAnsi" w:hAnsiTheme="minorHAnsi"/>
          <w:i/>
          <w:color w:val="000000" w:themeColor="text1"/>
          <w:sz w:val="22"/>
          <w:szCs w:val="22"/>
        </w:rPr>
        <w:t xml:space="preserve"> by the following individuals or groups (</w:t>
      </w:r>
      <w:r w:rsidR="00565AB1" w:rsidRPr="00B37514">
        <w:rPr>
          <w:rFonts w:asciiTheme="minorHAnsi" w:hAnsiTheme="minorHAnsi"/>
          <w:b/>
          <w:i/>
          <w:color w:val="000000" w:themeColor="text1"/>
          <w:sz w:val="22"/>
          <w:szCs w:val="22"/>
        </w:rPr>
        <w:t>optional</w:t>
      </w:r>
      <w:r w:rsidR="00565AB1" w:rsidRPr="00B37514">
        <w:rPr>
          <w:rFonts w:asciiTheme="minorHAnsi" w:hAnsiTheme="minorHAnsi"/>
          <w:i/>
          <w:color w:val="000000" w:themeColor="text1"/>
          <w:sz w:val="22"/>
          <w:szCs w:val="22"/>
        </w:rPr>
        <w:t>):</w:t>
      </w:r>
    </w:p>
    <w:p w:rsidR="00565AB1" w:rsidRPr="00B37514" w:rsidRDefault="00565AB1" w:rsidP="00565AB1">
      <w:pPr>
        <w:rPr>
          <w:rFonts w:asciiTheme="minorHAnsi" w:hAnsiTheme="minorHAnsi"/>
          <w:b/>
          <w:color w:val="000000" w:themeColor="text1"/>
          <w:sz w:val="22"/>
          <w:szCs w:val="22"/>
        </w:rPr>
      </w:pPr>
    </w:p>
    <w:p w:rsidR="00565AB1" w:rsidRPr="00B37514" w:rsidRDefault="00565AB1" w:rsidP="00565AB1">
      <w:pPr>
        <w:rPr>
          <w:rFonts w:asciiTheme="minorHAnsi" w:hAnsiTheme="minorHAnsi"/>
          <w:b/>
          <w:color w:val="000000" w:themeColor="text1"/>
          <w:sz w:val="22"/>
          <w:szCs w:val="22"/>
        </w:rPr>
      </w:pPr>
    </w:p>
    <w:p w:rsidR="00565AB1" w:rsidRPr="00B37514" w:rsidRDefault="00565AB1" w:rsidP="00565AB1">
      <w:pPr>
        <w:rPr>
          <w:rFonts w:asciiTheme="minorHAnsi" w:hAnsiTheme="minorHAnsi"/>
          <w:b/>
          <w:color w:val="000000" w:themeColor="text1"/>
          <w:sz w:val="22"/>
          <w:szCs w:val="22"/>
        </w:rPr>
      </w:pPr>
      <w:r w:rsidRPr="00B37514">
        <w:rPr>
          <w:rFonts w:asciiTheme="minorHAnsi" w:hAnsiTheme="minorHAnsi"/>
          <w:b/>
          <w:color w:val="000000" w:themeColor="text1"/>
          <w:sz w:val="22"/>
          <w:szCs w:val="22"/>
        </w:rPr>
        <w:t>_______________________________________________________________________</w:t>
      </w:r>
      <w:r w:rsidR="00B37514" w:rsidRPr="00B37514">
        <w:rPr>
          <w:rFonts w:asciiTheme="minorHAnsi" w:hAnsiTheme="minorHAnsi"/>
          <w:b/>
          <w:color w:val="000000" w:themeColor="text1"/>
          <w:sz w:val="22"/>
          <w:szCs w:val="22"/>
        </w:rPr>
        <w:t>___________</w:t>
      </w:r>
    </w:p>
    <w:p w:rsidR="00565AB1" w:rsidRPr="00B37514" w:rsidRDefault="00565AB1" w:rsidP="00565AB1">
      <w:pPr>
        <w:rPr>
          <w:rFonts w:asciiTheme="minorHAnsi" w:hAnsiTheme="minorHAnsi"/>
          <w:color w:val="000000" w:themeColor="text1"/>
          <w:sz w:val="22"/>
          <w:szCs w:val="22"/>
        </w:rPr>
      </w:pPr>
      <w:r w:rsidRPr="00B37514">
        <w:rPr>
          <w:rFonts w:asciiTheme="minorHAnsi" w:hAnsiTheme="minorHAnsi"/>
          <w:color w:val="000000" w:themeColor="text1"/>
          <w:sz w:val="22"/>
          <w:szCs w:val="22"/>
        </w:rPr>
        <w:t>Print Name</w:t>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00B37514"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Date</w:t>
      </w:r>
    </w:p>
    <w:p w:rsidR="00565AB1" w:rsidRPr="00B37514" w:rsidRDefault="00565AB1" w:rsidP="00565AB1">
      <w:pPr>
        <w:rPr>
          <w:rFonts w:asciiTheme="minorHAnsi" w:hAnsiTheme="minorHAnsi"/>
          <w:b/>
          <w:color w:val="000000" w:themeColor="text1"/>
          <w:sz w:val="22"/>
          <w:szCs w:val="22"/>
        </w:rPr>
      </w:pPr>
    </w:p>
    <w:p w:rsidR="00565AB1" w:rsidRPr="00B37514" w:rsidRDefault="00565AB1" w:rsidP="00565AB1">
      <w:pPr>
        <w:rPr>
          <w:rFonts w:asciiTheme="minorHAnsi" w:hAnsiTheme="minorHAnsi"/>
          <w:b/>
          <w:color w:val="000000" w:themeColor="text1"/>
          <w:sz w:val="22"/>
          <w:szCs w:val="22"/>
        </w:rPr>
      </w:pPr>
      <w:r w:rsidRPr="00B37514">
        <w:rPr>
          <w:rFonts w:asciiTheme="minorHAnsi" w:hAnsiTheme="minorHAnsi"/>
          <w:b/>
          <w:color w:val="000000" w:themeColor="text1"/>
          <w:sz w:val="22"/>
          <w:szCs w:val="22"/>
        </w:rPr>
        <w:t>__________________________________________________________________________</w:t>
      </w:r>
      <w:r w:rsidR="00B37514" w:rsidRPr="00B37514">
        <w:rPr>
          <w:rFonts w:asciiTheme="minorHAnsi" w:hAnsiTheme="minorHAnsi"/>
          <w:b/>
          <w:color w:val="000000" w:themeColor="text1"/>
          <w:sz w:val="22"/>
          <w:szCs w:val="22"/>
        </w:rPr>
        <w:t>________</w:t>
      </w:r>
    </w:p>
    <w:p w:rsidR="00565AB1" w:rsidRPr="00B37514" w:rsidRDefault="00565AB1" w:rsidP="00565AB1">
      <w:pPr>
        <w:rPr>
          <w:rFonts w:asciiTheme="minorHAnsi" w:hAnsiTheme="minorHAnsi"/>
          <w:color w:val="000000" w:themeColor="text1"/>
          <w:sz w:val="22"/>
          <w:szCs w:val="22"/>
        </w:rPr>
      </w:pPr>
      <w:r w:rsidRPr="00B37514">
        <w:rPr>
          <w:rFonts w:asciiTheme="minorHAnsi" w:hAnsiTheme="minorHAnsi"/>
          <w:color w:val="000000" w:themeColor="text1"/>
          <w:sz w:val="22"/>
          <w:szCs w:val="22"/>
        </w:rPr>
        <w:t>Print Name</w:t>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00B37514"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Date</w:t>
      </w:r>
    </w:p>
    <w:p w:rsidR="00565AB1" w:rsidRPr="00B37514" w:rsidRDefault="00565AB1" w:rsidP="00565AB1">
      <w:pPr>
        <w:rPr>
          <w:rFonts w:asciiTheme="minorHAnsi" w:hAnsiTheme="minorHAnsi"/>
          <w:b/>
          <w:color w:val="000000" w:themeColor="text1"/>
          <w:sz w:val="22"/>
          <w:szCs w:val="22"/>
        </w:rPr>
      </w:pPr>
    </w:p>
    <w:p w:rsidR="00565AB1" w:rsidRPr="00B37514" w:rsidRDefault="00565AB1" w:rsidP="00565AB1">
      <w:pPr>
        <w:rPr>
          <w:rFonts w:asciiTheme="minorHAnsi" w:hAnsiTheme="minorHAnsi"/>
          <w:b/>
          <w:color w:val="000000" w:themeColor="text1"/>
          <w:sz w:val="22"/>
          <w:szCs w:val="22"/>
        </w:rPr>
      </w:pPr>
      <w:r w:rsidRPr="00B37514">
        <w:rPr>
          <w:rFonts w:asciiTheme="minorHAnsi" w:hAnsiTheme="minorHAnsi"/>
          <w:b/>
          <w:color w:val="000000" w:themeColor="text1"/>
          <w:sz w:val="22"/>
          <w:szCs w:val="22"/>
        </w:rPr>
        <w:t>__________________________________________________________________________</w:t>
      </w:r>
      <w:r w:rsidR="00B37514" w:rsidRPr="00B37514">
        <w:rPr>
          <w:rFonts w:asciiTheme="minorHAnsi" w:hAnsiTheme="minorHAnsi"/>
          <w:b/>
          <w:color w:val="000000" w:themeColor="text1"/>
          <w:sz w:val="22"/>
          <w:szCs w:val="22"/>
        </w:rPr>
        <w:t>________</w:t>
      </w:r>
    </w:p>
    <w:p w:rsidR="00565AB1" w:rsidRPr="00B37514" w:rsidRDefault="00565AB1" w:rsidP="00565AB1">
      <w:pPr>
        <w:rPr>
          <w:rFonts w:asciiTheme="minorHAnsi" w:hAnsiTheme="minorHAnsi"/>
          <w:color w:val="000000" w:themeColor="text1"/>
          <w:sz w:val="22"/>
          <w:szCs w:val="22"/>
        </w:rPr>
      </w:pPr>
      <w:r w:rsidRPr="00B37514">
        <w:rPr>
          <w:rFonts w:asciiTheme="minorHAnsi" w:hAnsiTheme="minorHAnsi"/>
          <w:color w:val="000000" w:themeColor="text1"/>
          <w:sz w:val="22"/>
          <w:szCs w:val="22"/>
        </w:rPr>
        <w:t>Print Name</w:t>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00B37514"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Date</w:t>
      </w:r>
    </w:p>
    <w:p w:rsidR="00565AB1" w:rsidRPr="00B37514" w:rsidRDefault="00565AB1" w:rsidP="00565AB1">
      <w:pPr>
        <w:rPr>
          <w:rFonts w:asciiTheme="minorHAnsi" w:hAnsiTheme="minorHAnsi"/>
          <w:b/>
          <w:color w:val="000000" w:themeColor="text1"/>
          <w:sz w:val="22"/>
          <w:szCs w:val="22"/>
        </w:rPr>
      </w:pPr>
    </w:p>
    <w:p w:rsidR="00565AB1" w:rsidRPr="00B37514" w:rsidRDefault="00565AB1" w:rsidP="00565AB1">
      <w:pPr>
        <w:rPr>
          <w:rFonts w:asciiTheme="minorHAnsi" w:hAnsiTheme="minorHAnsi"/>
          <w:b/>
          <w:color w:val="000000" w:themeColor="text1"/>
          <w:sz w:val="22"/>
          <w:szCs w:val="22"/>
        </w:rPr>
      </w:pPr>
      <w:r w:rsidRPr="00B37514">
        <w:rPr>
          <w:rFonts w:asciiTheme="minorHAnsi" w:hAnsiTheme="minorHAnsi"/>
          <w:b/>
          <w:color w:val="000000" w:themeColor="text1"/>
          <w:sz w:val="22"/>
          <w:szCs w:val="22"/>
        </w:rPr>
        <w:t>__________________________________________________________________________</w:t>
      </w:r>
      <w:r w:rsidR="00B37514" w:rsidRPr="00B37514">
        <w:rPr>
          <w:rFonts w:asciiTheme="minorHAnsi" w:hAnsiTheme="minorHAnsi"/>
          <w:b/>
          <w:color w:val="000000" w:themeColor="text1"/>
          <w:sz w:val="22"/>
          <w:szCs w:val="22"/>
        </w:rPr>
        <w:t>________</w:t>
      </w:r>
    </w:p>
    <w:p w:rsidR="00565AB1" w:rsidRPr="00B37514" w:rsidRDefault="008A2562" w:rsidP="00565AB1">
      <w:pPr>
        <w:rPr>
          <w:rFonts w:asciiTheme="minorHAnsi" w:hAnsiTheme="minorHAnsi"/>
          <w:color w:val="000000" w:themeColor="text1"/>
          <w:sz w:val="22"/>
          <w:szCs w:val="22"/>
        </w:rPr>
      </w:pPr>
      <w:r w:rsidRPr="00B37514">
        <w:rPr>
          <w:rFonts w:asciiTheme="minorHAnsi" w:hAnsiTheme="minorHAnsi"/>
          <w:color w:val="000000" w:themeColor="text1"/>
          <w:sz w:val="22"/>
          <w:szCs w:val="22"/>
        </w:rPr>
        <w:t>Print Name</w:t>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Pr="00B37514">
        <w:rPr>
          <w:rFonts w:asciiTheme="minorHAnsi" w:hAnsiTheme="minorHAnsi"/>
          <w:color w:val="000000" w:themeColor="text1"/>
          <w:sz w:val="22"/>
          <w:szCs w:val="22"/>
        </w:rPr>
        <w:tab/>
      </w:r>
      <w:r w:rsidR="00565AB1" w:rsidRPr="00B37514">
        <w:rPr>
          <w:rFonts w:asciiTheme="minorHAnsi" w:hAnsiTheme="minorHAnsi"/>
          <w:color w:val="000000" w:themeColor="text1"/>
          <w:sz w:val="22"/>
          <w:szCs w:val="22"/>
        </w:rPr>
        <w:tab/>
      </w:r>
      <w:r w:rsidR="00565AB1" w:rsidRPr="00B37514">
        <w:rPr>
          <w:rFonts w:asciiTheme="minorHAnsi" w:hAnsiTheme="minorHAnsi"/>
          <w:color w:val="000000" w:themeColor="text1"/>
          <w:sz w:val="22"/>
          <w:szCs w:val="22"/>
        </w:rPr>
        <w:tab/>
      </w:r>
      <w:r w:rsidR="00565AB1" w:rsidRPr="00B37514">
        <w:rPr>
          <w:rFonts w:asciiTheme="minorHAnsi" w:hAnsiTheme="minorHAnsi"/>
          <w:color w:val="000000" w:themeColor="text1"/>
          <w:sz w:val="22"/>
          <w:szCs w:val="22"/>
        </w:rPr>
        <w:tab/>
      </w:r>
      <w:r w:rsidR="00565AB1" w:rsidRPr="00B37514">
        <w:rPr>
          <w:rFonts w:asciiTheme="minorHAnsi" w:hAnsiTheme="minorHAnsi"/>
          <w:color w:val="000000" w:themeColor="text1"/>
          <w:sz w:val="22"/>
          <w:szCs w:val="22"/>
        </w:rPr>
        <w:tab/>
      </w:r>
      <w:r w:rsidR="00B37514" w:rsidRPr="00B37514">
        <w:rPr>
          <w:rFonts w:asciiTheme="minorHAnsi" w:hAnsiTheme="minorHAnsi"/>
          <w:color w:val="000000" w:themeColor="text1"/>
          <w:sz w:val="22"/>
          <w:szCs w:val="22"/>
        </w:rPr>
        <w:tab/>
      </w:r>
      <w:r w:rsidR="00565AB1" w:rsidRPr="00B37514">
        <w:rPr>
          <w:rFonts w:asciiTheme="minorHAnsi" w:hAnsiTheme="minorHAnsi"/>
          <w:color w:val="000000" w:themeColor="text1"/>
          <w:sz w:val="22"/>
          <w:szCs w:val="22"/>
        </w:rPr>
        <w:t>Date</w:t>
      </w:r>
    </w:p>
    <w:p w:rsidR="00565AB1" w:rsidRPr="00B37514" w:rsidRDefault="00565AB1" w:rsidP="00565AB1">
      <w:pPr>
        <w:rPr>
          <w:rFonts w:asciiTheme="minorHAnsi" w:hAnsiTheme="minorHAnsi"/>
          <w:b/>
          <w:color w:val="000000" w:themeColor="text1"/>
        </w:rPr>
      </w:pPr>
    </w:p>
    <w:p w:rsidR="00565AB1" w:rsidRPr="00B37514" w:rsidRDefault="00B37514" w:rsidP="00B37514">
      <w:pPr>
        <w:tabs>
          <w:tab w:val="left" w:leader="dot" w:pos="9270"/>
        </w:tabs>
        <w:rPr>
          <w:rFonts w:asciiTheme="minorHAnsi" w:hAnsiTheme="minorHAnsi"/>
          <w:i/>
          <w:sz w:val="20"/>
          <w:szCs w:val="20"/>
        </w:rPr>
      </w:pPr>
      <w:r>
        <w:rPr>
          <w:rFonts w:asciiTheme="minorHAnsi" w:hAnsiTheme="minorHAnsi"/>
          <w:i/>
          <w:sz w:val="20"/>
          <w:szCs w:val="20"/>
        </w:rPr>
        <w:tab/>
      </w:r>
    </w:p>
    <w:p w:rsidR="00B37514" w:rsidRDefault="00B37514" w:rsidP="008E4F1A">
      <w:pPr>
        <w:rPr>
          <w:rFonts w:asciiTheme="minorHAnsi" w:hAnsiTheme="minorHAnsi"/>
          <w:b/>
          <w:sz w:val="22"/>
          <w:szCs w:val="22"/>
        </w:rPr>
      </w:pPr>
    </w:p>
    <w:p w:rsidR="008E4F1A" w:rsidRPr="00B37514" w:rsidRDefault="008E4F1A" w:rsidP="008E4F1A">
      <w:pPr>
        <w:rPr>
          <w:rFonts w:asciiTheme="minorHAnsi" w:hAnsiTheme="minorHAnsi"/>
          <w:b/>
          <w:sz w:val="22"/>
          <w:szCs w:val="22"/>
        </w:rPr>
      </w:pPr>
      <w:r w:rsidRPr="00B37514">
        <w:rPr>
          <w:rFonts w:asciiTheme="minorHAnsi" w:hAnsiTheme="minorHAnsi"/>
          <w:b/>
          <w:sz w:val="22"/>
          <w:szCs w:val="22"/>
        </w:rPr>
        <w:t>REVIEWED AND APPROVED BY:</w:t>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p>
    <w:p w:rsidR="008E4F1A" w:rsidRPr="00B37514" w:rsidRDefault="008E4F1A" w:rsidP="008E4F1A">
      <w:pPr>
        <w:rPr>
          <w:rFonts w:asciiTheme="minorHAnsi" w:hAnsiTheme="minorHAnsi"/>
          <w:b/>
          <w:sz w:val="22"/>
          <w:szCs w:val="22"/>
        </w:rPr>
      </w:pPr>
    </w:p>
    <w:p w:rsidR="008E4F1A" w:rsidRPr="00B37514" w:rsidRDefault="008E4F1A" w:rsidP="008E4F1A">
      <w:pPr>
        <w:rPr>
          <w:rFonts w:asciiTheme="minorHAnsi" w:hAnsiTheme="minorHAnsi"/>
          <w:b/>
          <w:sz w:val="22"/>
          <w:szCs w:val="22"/>
        </w:rPr>
      </w:pPr>
      <w:r w:rsidRPr="00B37514">
        <w:rPr>
          <w:rFonts w:asciiTheme="minorHAnsi" w:hAnsiTheme="minorHAnsi"/>
          <w:sz w:val="22"/>
          <w:szCs w:val="22"/>
        </w:rPr>
        <w:t>Executive Leadership Team</w:t>
      </w:r>
      <w:r w:rsidRPr="00B37514">
        <w:rPr>
          <w:rFonts w:asciiTheme="minorHAnsi" w:hAnsiTheme="minorHAnsi"/>
          <w:b/>
          <w:sz w:val="22"/>
          <w:szCs w:val="22"/>
        </w:rPr>
        <w:tab/>
        <w:t>_________________________________________</w:t>
      </w:r>
      <w:r w:rsidR="00B37514">
        <w:rPr>
          <w:rFonts w:asciiTheme="minorHAnsi" w:hAnsiTheme="minorHAnsi"/>
          <w:b/>
          <w:sz w:val="22"/>
          <w:szCs w:val="22"/>
        </w:rPr>
        <w:t>___</w:t>
      </w:r>
      <w:r w:rsidRPr="00B37514">
        <w:rPr>
          <w:rFonts w:asciiTheme="minorHAnsi" w:hAnsiTheme="minorHAnsi"/>
          <w:b/>
          <w:sz w:val="22"/>
          <w:szCs w:val="22"/>
        </w:rPr>
        <w:t>_____________</w:t>
      </w:r>
    </w:p>
    <w:p w:rsidR="008E4F1A" w:rsidRPr="00B37514" w:rsidRDefault="008E4F1A" w:rsidP="008E4F1A">
      <w:pPr>
        <w:rPr>
          <w:rFonts w:asciiTheme="minorHAnsi" w:hAnsiTheme="minorHAnsi"/>
          <w:sz w:val="22"/>
          <w:szCs w:val="22"/>
        </w:rPr>
      </w:pPr>
      <w:r w:rsidRPr="00B37514">
        <w:rPr>
          <w:rFonts w:asciiTheme="minorHAnsi" w:hAnsiTheme="minorHAnsi"/>
          <w:sz w:val="22"/>
          <w:szCs w:val="22"/>
        </w:rPr>
        <w:tab/>
      </w:r>
      <w:r w:rsidRPr="00B37514">
        <w:rPr>
          <w:rFonts w:asciiTheme="minorHAnsi" w:hAnsiTheme="minorHAnsi"/>
          <w:sz w:val="22"/>
          <w:szCs w:val="22"/>
        </w:rPr>
        <w:tab/>
      </w:r>
      <w:r w:rsidRPr="00B37514">
        <w:rPr>
          <w:rFonts w:asciiTheme="minorHAnsi" w:hAnsiTheme="minorHAnsi"/>
          <w:sz w:val="22"/>
          <w:szCs w:val="22"/>
        </w:rPr>
        <w:tab/>
      </w:r>
      <w:r w:rsidRPr="00B37514">
        <w:rPr>
          <w:rFonts w:asciiTheme="minorHAnsi" w:hAnsiTheme="minorHAnsi"/>
          <w:sz w:val="22"/>
          <w:szCs w:val="22"/>
        </w:rPr>
        <w:tab/>
      </w:r>
      <w:r w:rsidRPr="00B37514">
        <w:rPr>
          <w:rFonts w:asciiTheme="minorHAnsi" w:hAnsiTheme="minorHAnsi"/>
          <w:sz w:val="22"/>
          <w:szCs w:val="22"/>
        </w:rPr>
        <w:tab/>
      </w:r>
      <w:r w:rsidR="00DA61B7">
        <w:rPr>
          <w:rFonts w:asciiTheme="minorHAnsi" w:hAnsiTheme="minorHAnsi"/>
          <w:sz w:val="22"/>
          <w:szCs w:val="22"/>
        </w:rPr>
        <w:tab/>
      </w:r>
      <w:r w:rsidRPr="00B37514">
        <w:rPr>
          <w:rFonts w:asciiTheme="minorHAnsi" w:hAnsiTheme="minorHAnsi"/>
          <w:sz w:val="22"/>
          <w:szCs w:val="22"/>
        </w:rPr>
        <w:t>Signature</w:t>
      </w:r>
      <w:r w:rsidRPr="00B37514">
        <w:rPr>
          <w:rFonts w:asciiTheme="minorHAnsi" w:hAnsiTheme="minorHAnsi"/>
          <w:sz w:val="22"/>
          <w:szCs w:val="22"/>
        </w:rPr>
        <w:tab/>
      </w:r>
      <w:r w:rsidRPr="00B37514">
        <w:rPr>
          <w:rFonts w:asciiTheme="minorHAnsi" w:hAnsiTheme="minorHAnsi"/>
          <w:sz w:val="22"/>
          <w:szCs w:val="22"/>
        </w:rPr>
        <w:tab/>
      </w:r>
      <w:r w:rsidRPr="00B37514">
        <w:rPr>
          <w:rFonts w:asciiTheme="minorHAnsi" w:hAnsiTheme="minorHAnsi"/>
          <w:sz w:val="22"/>
          <w:szCs w:val="22"/>
        </w:rPr>
        <w:tab/>
      </w:r>
      <w:r w:rsidRPr="00B37514">
        <w:rPr>
          <w:rFonts w:asciiTheme="minorHAnsi" w:hAnsiTheme="minorHAnsi"/>
          <w:sz w:val="22"/>
          <w:szCs w:val="22"/>
        </w:rPr>
        <w:tab/>
        <w:t>Date</w:t>
      </w:r>
    </w:p>
    <w:p w:rsidR="008E4F1A" w:rsidRPr="00B37514" w:rsidRDefault="008E4F1A" w:rsidP="008E4F1A">
      <w:pPr>
        <w:rPr>
          <w:rFonts w:asciiTheme="minorHAnsi" w:hAnsiTheme="minorHAnsi"/>
          <w:sz w:val="22"/>
          <w:szCs w:val="22"/>
        </w:rPr>
      </w:pPr>
    </w:p>
    <w:p w:rsidR="008E4F1A" w:rsidRPr="00B37514" w:rsidRDefault="008E4F1A" w:rsidP="008E4F1A">
      <w:pPr>
        <w:rPr>
          <w:rFonts w:asciiTheme="minorHAnsi" w:hAnsiTheme="minorHAnsi"/>
          <w:b/>
          <w:sz w:val="22"/>
          <w:szCs w:val="22"/>
        </w:rPr>
      </w:pPr>
      <w:r w:rsidRPr="00B37514">
        <w:rPr>
          <w:rFonts w:asciiTheme="minorHAnsi" w:hAnsiTheme="minorHAnsi"/>
          <w:b/>
          <w:sz w:val="22"/>
          <w:szCs w:val="22"/>
        </w:rPr>
        <w:t>ISSUED BY:</w:t>
      </w:r>
    </w:p>
    <w:p w:rsidR="008E4F1A" w:rsidRPr="00B37514" w:rsidRDefault="008E4F1A" w:rsidP="008E4F1A">
      <w:pPr>
        <w:rPr>
          <w:rFonts w:asciiTheme="minorHAnsi" w:hAnsiTheme="minorHAnsi"/>
          <w:b/>
          <w:sz w:val="22"/>
          <w:szCs w:val="22"/>
        </w:rPr>
      </w:pPr>
      <w:r w:rsidRPr="00B37514">
        <w:rPr>
          <w:rFonts w:asciiTheme="minorHAnsi" w:hAnsiTheme="minorHAnsi"/>
          <w:b/>
          <w:sz w:val="22"/>
          <w:szCs w:val="22"/>
        </w:rPr>
        <w:tab/>
      </w:r>
      <w:r w:rsidRPr="00B37514">
        <w:rPr>
          <w:rFonts w:asciiTheme="minorHAnsi" w:hAnsiTheme="minorHAnsi"/>
          <w:b/>
          <w:sz w:val="22"/>
          <w:szCs w:val="22"/>
        </w:rPr>
        <w:tab/>
      </w:r>
    </w:p>
    <w:p w:rsidR="008E4F1A" w:rsidRPr="00B37514" w:rsidRDefault="008E4F1A" w:rsidP="008E4F1A">
      <w:pPr>
        <w:rPr>
          <w:rFonts w:asciiTheme="minorHAnsi" w:hAnsiTheme="minorHAnsi"/>
          <w:sz w:val="22"/>
          <w:szCs w:val="22"/>
        </w:rPr>
      </w:pPr>
      <w:r w:rsidRPr="00B37514">
        <w:rPr>
          <w:rFonts w:asciiTheme="minorHAnsi" w:hAnsiTheme="minorHAnsi"/>
          <w:sz w:val="22"/>
          <w:szCs w:val="22"/>
        </w:rPr>
        <w:t>Office of the Senior Vice President and Provost</w:t>
      </w:r>
      <w:r w:rsidR="00B37514">
        <w:rPr>
          <w:rFonts w:asciiTheme="minorHAnsi" w:hAnsiTheme="minorHAnsi"/>
          <w:sz w:val="22"/>
          <w:szCs w:val="22"/>
        </w:rPr>
        <w:t xml:space="preserve"> </w:t>
      </w:r>
      <w:r w:rsidR="00B37514">
        <w:rPr>
          <w:rFonts w:asciiTheme="minorHAnsi" w:hAnsiTheme="minorHAnsi"/>
          <w:sz w:val="22"/>
          <w:szCs w:val="22"/>
        </w:rPr>
        <w:tab/>
        <w:t>_____</w:t>
      </w:r>
      <w:r w:rsidRPr="00B37514">
        <w:rPr>
          <w:rFonts w:asciiTheme="minorHAnsi" w:hAnsiTheme="minorHAnsi"/>
          <w:sz w:val="22"/>
          <w:szCs w:val="22"/>
        </w:rPr>
        <w:t>______________________________________</w:t>
      </w:r>
    </w:p>
    <w:p w:rsidR="008E4F1A" w:rsidRPr="00B37514" w:rsidRDefault="008E4F1A" w:rsidP="008E4F1A">
      <w:pPr>
        <w:rPr>
          <w:rFonts w:asciiTheme="minorHAnsi" w:hAnsiTheme="minorHAnsi"/>
          <w:sz w:val="22"/>
          <w:szCs w:val="22"/>
        </w:rPr>
      </w:pP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sz w:val="22"/>
          <w:szCs w:val="22"/>
        </w:rPr>
        <w:t>Date</w:t>
      </w:r>
    </w:p>
    <w:p w:rsidR="008E4F1A" w:rsidRPr="00B37514" w:rsidRDefault="008E4F1A" w:rsidP="008E4F1A">
      <w:pPr>
        <w:rPr>
          <w:rFonts w:asciiTheme="minorHAnsi" w:hAnsiTheme="minorHAnsi"/>
          <w:b/>
          <w:sz w:val="22"/>
          <w:szCs w:val="22"/>
        </w:rPr>
      </w:pPr>
    </w:p>
    <w:p w:rsidR="008E4F1A" w:rsidRPr="00B37514" w:rsidRDefault="008E4F1A" w:rsidP="008E4F1A">
      <w:pPr>
        <w:rPr>
          <w:rFonts w:asciiTheme="minorHAnsi" w:hAnsiTheme="minorHAnsi"/>
          <w:b/>
          <w:sz w:val="22"/>
          <w:szCs w:val="22"/>
        </w:rPr>
      </w:pPr>
      <w:r w:rsidRPr="00B37514">
        <w:rPr>
          <w:rFonts w:asciiTheme="minorHAnsi" w:hAnsiTheme="minorHAnsi"/>
          <w:b/>
          <w:sz w:val="22"/>
          <w:szCs w:val="22"/>
        </w:rPr>
        <w:t xml:space="preserve">POLICY EFFECTIVE DATE:  </w:t>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t>_______________________________________</w:t>
      </w:r>
      <w:r w:rsidR="00B37514">
        <w:rPr>
          <w:rFonts w:asciiTheme="minorHAnsi" w:hAnsiTheme="minorHAnsi"/>
          <w:b/>
          <w:sz w:val="22"/>
          <w:szCs w:val="22"/>
        </w:rPr>
        <w:t>____</w:t>
      </w:r>
    </w:p>
    <w:p w:rsidR="008E4F1A" w:rsidRPr="00B37514" w:rsidRDefault="008E4F1A" w:rsidP="008E4F1A">
      <w:pPr>
        <w:rPr>
          <w:rFonts w:asciiTheme="minorHAnsi" w:hAnsiTheme="minorHAnsi"/>
          <w:sz w:val="22"/>
          <w:szCs w:val="22"/>
        </w:rPr>
      </w:pP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b/>
          <w:sz w:val="22"/>
          <w:szCs w:val="22"/>
        </w:rPr>
        <w:tab/>
      </w:r>
      <w:r w:rsidRPr="00B37514">
        <w:rPr>
          <w:rFonts w:asciiTheme="minorHAnsi" w:hAnsiTheme="minorHAnsi"/>
          <w:sz w:val="22"/>
          <w:szCs w:val="22"/>
        </w:rPr>
        <w:t>Date</w:t>
      </w:r>
    </w:p>
    <w:p w:rsidR="008E4F1A" w:rsidRPr="00B37514" w:rsidRDefault="008E4F1A" w:rsidP="008E4F1A">
      <w:pPr>
        <w:rPr>
          <w:rFonts w:asciiTheme="minorHAnsi" w:hAnsiTheme="minorHAnsi"/>
          <w:b/>
          <w:sz w:val="22"/>
          <w:szCs w:val="22"/>
        </w:rPr>
      </w:pPr>
    </w:p>
    <w:p w:rsidR="008E4F1A" w:rsidRPr="00B37514" w:rsidRDefault="008E4F1A" w:rsidP="008E4F1A">
      <w:pPr>
        <w:rPr>
          <w:rFonts w:asciiTheme="minorHAnsi" w:hAnsiTheme="minorHAnsi"/>
          <w:sz w:val="22"/>
          <w:szCs w:val="22"/>
        </w:rPr>
      </w:pPr>
      <w:r w:rsidRPr="00B37514">
        <w:rPr>
          <w:rFonts w:asciiTheme="minorHAnsi" w:hAnsiTheme="minorHAnsi"/>
          <w:b/>
          <w:sz w:val="22"/>
          <w:szCs w:val="22"/>
        </w:rPr>
        <w:t>ASSIGNED POLICY NUMBER:</w:t>
      </w:r>
      <w:r w:rsidRPr="00B37514">
        <w:rPr>
          <w:rFonts w:asciiTheme="minorHAnsi" w:hAnsiTheme="minorHAnsi"/>
          <w:sz w:val="22"/>
          <w:szCs w:val="22"/>
        </w:rPr>
        <w:tab/>
      </w:r>
      <w:r w:rsidRPr="00B37514">
        <w:rPr>
          <w:rFonts w:asciiTheme="minorHAnsi" w:hAnsiTheme="minorHAnsi"/>
          <w:sz w:val="22"/>
          <w:szCs w:val="22"/>
        </w:rPr>
        <w:tab/>
      </w:r>
      <w:r w:rsidRPr="00B37514">
        <w:rPr>
          <w:rFonts w:asciiTheme="minorHAnsi" w:hAnsiTheme="minorHAnsi"/>
          <w:sz w:val="22"/>
          <w:szCs w:val="22"/>
        </w:rPr>
        <w:tab/>
        <w:t xml:space="preserve"> _____________________________________</w:t>
      </w:r>
      <w:r w:rsidR="00B37514">
        <w:rPr>
          <w:rFonts w:asciiTheme="minorHAnsi" w:hAnsiTheme="minorHAnsi"/>
          <w:sz w:val="22"/>
          <w:szCs w:val="22"/>
        </w:rPr>
        <w:t>____</w:t>
      </w:r>
      <w:r w:rsidRPr="00B37514">
        <w:rPr>
          <w:rFonts w:asciiTheme="minorHAnsi" w:hAnsiTheme="minorHAnsi"/>
          <w:sz w:val="22"/>
          <w:szCs w:val="22"/>
        </w:rPr>
        <w:t>__</w:t>
      </w:r>
    </w:p>
    <w:p w:rsidR="00565AB1" w:rsidRPr="006329FE" w:rsidRDefault="0035410F" w:rsidP="00565AB1">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AE01F8" w:rsidRPr="006329FE" w:rsidRDefault="00AE01F8" w:rsidP="00971632">
      <w:pPr>
        <w:rPr>
          <w:rFonts w:asciiTheme="minorHAnsi" w:hAnsiTheme="minorHAnsi"/>
          <w:i/>
          <w:sz w:val="20"/>
          <w:szCs w:val="20"/>
        </w:rPr>
      </w:pPr>
    </w:p>
    <w:sectPr w:rsidR="00AE01F8" w:rsidRPr="006329FE" w:rsidSect="002304D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51D" w:rsidRDefault="0002151D" w:rsidP="008D2088">
      <w:r>
        <w:separator/>
      </w:r>
    </w:p>
  </w:endnote>
  <w:endnote w:type="continuationSeparator" w:id="0">
    <w:p w:rsidR="0002151D" w:rsidRDefault="0002151D" w:rsidP="008D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lior">
    <w:charset w:val="00"/>
    <w:family w:val="auto"/>
    <w:pitch w:val="variable"/>
    <w:sig w:usb0="80000027"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1D" w:rsidRPr="001C0A31" w:rsidRDefault="0002151D" w:rsidP="00A81227">
    <w:pPr>
      <w:pStyle w:val="Footer"/>
      <w:rPr>
        <w:rFonts w:asciiTheme="minorHAnsi" w:hAnsiTheme="minorHAnsi"/>
        <w:sz w:val="16"/>
        <w:szCs w:val="16"/>
      </w:rPr>
    </w:pPr>
    <w:r w:rsidRPr="00614232">
      <w:rPr>
        <w:rFonts w:asciiTheme="minorHAnsi" w:hAnsiTheme="minorHAnsi"/>
        <w:sz w:val="18"/>
        <w:szCs w:val="18"/>
      </w:rPr>
      <w:t>Update</w:t>
    </w:r>
    <w:r>
      <w:rPr>
        <w:rFonts w:asciiTheme="minorHAnsi" w:hAnsiTheme="minorHAnsi"/>
        <w:sz w:val="18"/>
        <w:szCs w:val="18"/>
      </w:rPr>
      <w:t>d</w:t>
    </w:r>
    <w:r w:rsidRPr="00614232">
      <w:rPr>
        <w:rFonts w:asciiTheme="minorHAnsi" w:hAnsiTheme="minorHAnsi"/>
        <w:sz w:val="18"/>
        <w:szCs w:val="18"/>
      </w:rPr>
      <w:t xml:space="preserve"> </w:t>
    </w:r>
    <w:r w:rsidR="0040154F">
      <w:rPr>
        <w:rFonts w:asciiTheme="minorHAnsi" w:hAnsiTheme="minorHAnsi"/>
        <w:sz w:val="18"/>
        <w:szCs w:val="18"/>
      </w:rPr>
      <w:t>7</w:t>
    </w:r>
    <w:r>
      <w:rPr>
        <w:rFonts w:asciiTheme="minorHAnsi" w:hAnsiTheme="minorHAnsi"/>
        <w:sz w:val="18"/>
        <w:szCs w:val="18"/>
      </w:rPr>
      <w:t>/14</w:t>
    </w:r>
    <w:r w:rsidRPr="00614232">
      <w:rPr>
        <w:rFonts w:asciiTheme="minorHAnsi" w:hAnsiTheme="minorHAnsi"/>
        <w:sz w:val="18"/>
        <w:szCs w:val="18"/>
      </w:rPr>
      <w:t>/201</w:t>
    </w:r>
    <w:r w:rsidR="0040154F">
      <w:rPr>
        <w:rFonts w:asciiTheme="minorHAnsi" w:hAnsiTheme="minorHAnsi"/>
        <w:sz w:val="18"/>
        <w:szCs w:val="18"/>
      </w:rPr>
      <w:t>4</w:t>
    </w:r>
    <w:r w:rsidRPr="001C0A31">
      <w:rPr>
        <w:rFonts w:asciiTheme="minorHAnsi" w:hAnsiTheme="minorHAnsi"/>
        <w:sz w:val="16"/>
        <w:szCs w:val="16"/>
      </w:rPr>
      <w:tab/>
      <w:t xml:space="preserve">Page </w:t>
    </w:r>
    <w:r w:rsidR="00D57F81" w:rsidRPr="001C0A31">
      <w:rPr>
        <w:rFonts w:asciiTheme="minorHAnsi" w:hAnsiTheme="minorHAnsi"/>
        <w:sz w:val="16"/>
        <w:szCs w:val="16"/>
      </w:rPr>
      <w:fldChar w:fldCharType="begin"/>
    </w:r>
    <w:r w:rsidRPr="001C0A31">
      <w:rPr>
        <w:rFonts w:asciiTheme="minorHAnsi" w:hAnsiTheme="minorHAnsi"/>
        <w:sz w:val="16"/>
        <w:szCs w:val="16"/>
      </w:rPr>
      <w:instrText xml:space="preserve"> PAGE </w:instrText>
    </w:r>
    <w:r w:rsidR="00D57F81" w:rsidRPr="001C0A31">
      <w:rPr>
        <w:rFonts w:asciiTheme="minorHAnsi" w:hAnsiTheme="minorHAnsi"/>
        <w:sz w:val="16"/>
        <w:szCs w:val="16"/>
      </w:rPr>
      <w:fldChar w:fldCharType="separate"/>
    </w:r>
    <w:r w:rsidR="00063F96">
      <w:rPr>
        <w:rFonts w:asciiTheme="minorHAnsi" w:hAnsiTheme="minorHAnsi"/>
        <w:noProof/>
        <w:sz w:val="16"/>
        <w:szCs w:val="16"/>
      </w:rPr>
      <w:t>2</w:t>
    </w:r>
    <w:r w:rsidR="00D57F81" w:rsidRPr="001C0A31">
      <w:rPr>
        <w:rFonts w:asciiTheme="minorHAnsi" w:hAnsiTheme="minorHAnsi"/>
        <w:sz w:val="16"/>
        <w:szCs w:val="16"/>
      </w:rPr>
      <w:fldChar w:fldCharType="end"/>
    </w:r>
    <w:r w:rsidRPr="001C0A31">
      <w:rPr>
        <w:rFonts w:asciiTheme="minorHAnsi" w:hAnsiTheme="minorHAnsi"/>
        <w:sz w:val="16"/>
        <w:szCs w:val="16"/>
      </w:rPr>
      <w:t xml:space="preserve"> of </w:t>
    </w:r>
    <w:r w:rsidR="00D57F81" w:rsidRPr="001C0A31">
      <w:rPr>
        <w:rFonts w:asciiTheme="minorHAnsi" w:hAnsiTheme="minorHAnsi"/>
        <w:sz w:val="16"/>
        <w:szCs w:val="16"/>
      </w:rPr>
      <w:fldChar w:fldCharType="begin"/>
    </w:r>
    <w:r w:rsidRPr="001C0A31">
      <w:rPr>
        <w:rFonts w:asciiTheme="minorHAnsi" w:hAnsiTheme="minorHAnsi"/>
        <w:sz w:val="16"/>
        <w:szCs w:val="16"/>
      </w:rPr>
      <w:instrText xml:space="preserve"> NUMPAGES  </w:instrText>
    </w:r>
    <w:r w:rsidR="00D57F81" w:rsidRPr="001C0A31">
      <w:rPr>
        <w:rFonts w:asciiTheme="minorHAnsi" w:hAnsiTheme="minorHAnsi"/>
        <w:sz w:val="16"/>
        <w:szCs w:val="16"/>
      </w:rPr>
      <w:fldChar w:fldCharType="separate"/>
    </w:r>
    <w:r w:rsidR="00063F96">
      <w:rPr>
        <w:rFonts w:asciiTheme="minorHAnsi" w:hAnsiTheme="minorHAnsi"/>
        <w:noProof/>
        <w:sz w:val="16"/>
        <w:szCs w:val="16"/>
      </w:rPr>
      <w:t>5</w:t>
    </w:r>
    <w:r w:rsidR="00D57F81" w:rsidRPr="001C0A31">
      <w:rPr>
        <w:rFonts w:asciiTheme="minorHAnsi" w:hAnsiTheme="minorHAnsi"/>
        <w:sz w:val="16"/>
        <w:szCs w:val="16"/>
      </w:rPr>
      <w:fldChar w:fldCharType="end"/>
    </w:r>
    <w:r>
      <w:rPr>
        <w:rFonts w:asciiTheme="minorHAnsi" w:hAnsiTheme="minorHAnsi"/>
        <w:sz w:val="16"/>
        <w:szCs w:val="16"/>
      </w:rPr>
      <w:t xml:space="preserve"> </w:t>
    </w:r>
    <w:r>
      <w:rPr>
        <w:rFonts w:asciiTheme="minorHAnsi" w:hAnsiTheme="minorHAnsi"/>
        <w:sz w:val="16"/>
        <w:szCs w:val="16"/>
      </w:rPr>
      <w:tab/>
      <w:t>UO Policy Library</w:t>
    </w:r>
  </w:p>
  <w:p w:rsidR="0002151D" w:rsidRPr="00A81227" w:rsidRDefault="0002151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51D" w:rsidRDefault="0002151D" w:rsidP="008D2088">
      <w:r>
        <w:separator/>
      </w:r>
    </w:p>
  </w:footnote>
  <w:footnote w:type="continuationSeparator" w:id="0">
    <w:p w:rsidR="0002151D" w:rsidRDefault="0002151D" w:rsidP="008D2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5344"/>
      <w:docPartObj>
        <w:docPartGallery w:val="Watermarks"/>
        <w:docPartUnique/>
      </w:docPartObj>
    </w:sdtPr>
    <w:sdtEndPr/>
    <w:sdtContent>
      <w:p w:rsidR="00FE1A24" w:rsidRDefault="00063F9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120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0FA"/>
    <w:multiLevelType w:val="hybridMultilevel"/>
    <w:tmpl w:val="3F727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7F781C"/>
    <w:multiLevelType w:val="hybridMultilevel"/>
    <w:tmpl w:val="EEDA9F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13245"/>
    <w:multiLevelType w:val="multilevel"/>
    <w:tmpl w:val="A20C4ADE"/>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07C40E6F"/>
    <w:multiLevelType w:val="hybridMultilevel"/>
    <w:tmpl w:val="BA62FA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AAA5BB7"/>
    <w:multiLevelType w:val="hybridMultilevel"/>
    <w:tmpl w:val="A22293E4"/>
    <w:lvl w:ilvl="0" w:tplc="04090001">
      <w:start w:val="1"/>
      <w:numFmt w:val="bullet"/>
      <w:lvlText w:val=""/>
      <w:lvlJc w:val="left"/>
      <w:pPr>
        <w:ind w:left="14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4A6282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nsid w:val="264441F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26B76C46"/>
    <w:multiLevelType w:val="hybridMultilevel"/>
    <w:tmpl w:val="EB969EF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26CB64ED"/>
    <w:multiLevelType w:val="hybridMultilevel"/>
    <w:tmpl w:val="A768DF02"/>
    <w:lvl w:ilvl="0" w:tplc="C0AC36E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2D113B"/>
    <w:multiLevelType w:val="hybridMultilevel"/>
    <w:tmpl w:val="B6BAB0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930BC2"/>
    <w:multiLevelType w:val="hybridMultilevel"/>
    <w:tmpl w:val="727ED8A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1">
    <w:nsid w:val="44EC586A"/>
    <w:multiLevelType w:val="hybridMultilevel"/>
    <w:tmpl w:val="61AC6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9D525B7"/>
    <w:multiLevelType w:val="hybridMultilevel"/>
    <w:tmpl w:val="4A98FC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BF37572"/>
    <w:multiLevelType w:val="hybridMultilevel"/>
    <w:tmpl w:val="AD400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1D607C"/>
    <w:multiLevelType w:val="hybridMultilevel"/>
    <w:tmpl w:val="BBBCA5DC"/>
    <w:lvl w:ilvl="0" w:tplc="23E801AE">
      <w:start w:val="1"/>
      <w:numFmt w:val="decimal"/>
      <w:lvlText w:val="%1."/>
      <w:lvlJc w:val="left"/>
      <w:pPr>
        <w:ind w:left="720" w:hanging="360"/>
      </w:pPr>
      <w:rPr>
        <w:rFonts w:asciiTheme="minorHAnsi" w:hAnsiTheme="minorHAnsi"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9F4108"/>
    <w:multiLevelType w:val="multilevel"/>
    <w:tmpl w:val="331E5728"/>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nsid w:val="5A4E34F3"/>
    <w:multiLevelType w:val="hybridMultilevel"/>
    <w:tmpl w:val="FB3279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0E34047"/>
    <w:multiLevelType w:val="hybridMultilevel"/>
    <w:tmpl w:val="4104C85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nsid w:val="6E323D24"/>
    <w:multiLevelType w:val="hybridMultilevel"/>
    <w:tmpl w:val="86F27A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9127C8F"/>
    <w:multiLevelType w:val="hybridMultilevel"/>
    <w:tmpl w:val="943AEA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FBD49F1"/>
    <w:multiLevelType w:val="hybridMultilevel"/>
    <w:tmpl w:val="C32AD9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4"/>
  </w:num>
  <w:num w:numId="3">
    <w:abstractNumId w:val="3"/>
  </w:num>
  <w:num w:numId="4">
    <w:abstractNumId w:val="19"/>
  </w:num>
  <w:num w:numId="5">
    <w:abstractNumId w:val="18"/>
  </w:num>
  <w:num w:numId="6">
    <w:abstractNumId w:val="16"/>
  </w:num>
  <w:num w:numId="7">
    <w:abstractNumId w:val="0"/>
  </w:num>
  <w:num w:numId="8">
    <w:abstractNumId w:val="1"/>
  </w:num>
  <w:num w:numId="9">
    <w:abstractNumId w:val="9"/>
  </w:num>
  <w:num w:numId="10">
    <w:abstractNumId w:val="7"/>
  </w:num>
  <w:num w:numId="11">
    <w:abstractNumId w:val="12"/>
  </w:num>
  <w:num w:numId="12">
    <w:abstractNumId w:val="13"/>
  </w:num>
  <w:num w:numId="13">
    <w:abstractNumId w:val="11"/>
  </w:num>
  <w:num w:numId="14">
    <w:abstractNumId w:val="17"/>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6"/>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51202"/>
    <o:shapelayout v:ext="edit">
      <o:idmap v:ext="edit" data="5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C64"/>
    <w:rsid w:val="00001103"/>
    <w:rsid w:val="00014E84"/>
    <w:rsid w:val="0002151D"/>
    <w:rsid w:val="00043301"/>
    <w:rsid w:val="00043819"/>
    <w:rsid w:val="00045700"/>
    <w:rsid w:val="00051A9B"/>
    <w:rsid w:val="00055DFE"/>
    <w:rsid w:val="00061871"/>
    <w:rsid w:val="0006382C"/>
    <w:rsid w:val="00063F96"/>
    <w:rsid w:val="00067FF9"/>
    <w:rsid w:val="0007252B"/>
    <w:rsid w:val="00087A11"/>
    <w:rsid w:val="000A1F83"/>
    <w:rsid w:val="000A34E7"/>
    <w:rsid w:val="000B5411"/>
    <w:rsid w:val="000B7176"/>
    <w:rsid w:val="000C3EA2"/>
    <w:rsid w:val="000C54C0"/>
    <w:rsid w:val="000D4CC0"/>
    <w:rsid w:val="000E1A6B"/>
    <w:rsid w:val="000E3845"/>
    <w:rsid w:val="000F3DDB"/>
    <w:rsid w:val="000F3EE3"/>
    <w:rsid w:val="000F424D"/>
    <w:rsid w:val="00101710"/>
    <w:rsid w:val="001064AC"/>
    <w:rsid w:val="001068EB"/>
    <w:rsid w:val="0012262F"/>
    <w:rsid w:val="00122AE8"/>
    <w:rsid w:val="0013134C"/>
    <w:rsid w:val="00137FC7"/>
    <w:rsid w:val="001422C5"/>
    <w:rsid w:val="0014590D"/>
    <w:rsid w:val="00145CA9"/>
    <w:rsid w:val="001478D0"/>
    <w:rsid w:val="001515AF"/>
    <w:rsid w:val="00156172"/>
    <w:rsid w:val="0016302B"/>
    <w:rsid w:val="00167DC1"/>
    <w:rsid w:val="00167FBD"/>
    <w:rsid w:val="001722CA"/>
    <w:rsid w:val="00181EB2"/>
    <w:rsid w:val="001911E0"/>
    <w:rsid w:val="001A411A"/>
    <w:rsid w:val="001B387A"/>
    <w:rsid w:val="001B3C57"/>
    <w:rsid w:val="001C0A31"/>
    <w:rsid w:val="001C1A0D"/>
    <w:rsid w:val="001D2DDF"/>
    <w:rsid w:val="001D5DD7"/>
    <w:rsid w:val="001E06BA"/>
    <w:rsid w:val="001E28D0"/>
    <w:rsid w:val="001E4E9A"/>
    <w:rsid w:val="001E6910"/>
    <w:rsid w:val="001F3EC6"/>
    <w:rsid w:val="001F4CDE"/>
    <w:rsid w:val="00202CF0"/>
    <w:rsid w:val="0020754D"/>
    <w:rsid w:val="00207B1F"/>
    <w:rsid w:val="00207F10"/>
    <w:rsid w:val="00212449"/>
    <w:rsid w:val="00217CD9"/>
    <w:rsid w:val="0022135D"/>
    <w:rsid w:val="00230198"/>
    <w:rsid w:val="002304DE"/>
    <w:rsid w:val="00231A41"/>
    <w:rsid w:val="00232BEE"/>
    <w:rsid w:val="00234487"/>
    <w:rsid w:val="00235B97"/>
    <w:rsid w:val="00240DD7"/>
    <w:rsid w:val="002457EA"/>
    <w:rsid w:val="0025432F"/>
    <w:rsid w:val="0025756A"/>
    <w:rsid w:val="00260650"/>
    <w:rsid w:val="00265A79"/>
    <w:rsid w:val="00266C8A"/>
    <w:rsid w:val="00270791"/>
    <w:rsid w:val="00286B0A"/>
    <w:rsid w:val="002907C8"/>
    <w:rsid w:val="00291BA1"/>
    <w:rsid w:val="00293562"/>
    <w:rsid w:val="00293AFA"/>
    <w:rsid w:val="002A53E2"/>
    <w:rsid w:val="002C3CCB"/>
    <w:rsid w:val="002C6002"/>
    <w:rsid w:val="002C7250"/>
    <w:rsid w:val="002C735C"/>
    <w:rsid w:val="002C7634"/>
    <w:rsid w:val="002D441B"/>
    <w:rsid w:val="002E2E6C"/>
    <w:rsid w:val="002E7508"/>
    <w:rsid w:val="002F3DCF"/>
    <w:rsid w:val="002F73F9"/>
    <w:rsid w:val="00314ED4"/>
    <w:rsid w:val="00315A4E"/>
    <w:rsid w:val="00324742"/>
    <w:rsid w:val="0032494B"/>
    <w:rsid w:val="003265E5"/>
    <w:rsid w:val="0033376E"/>
    <w:rsid w:val="00337248"/>
    <w:rsid w:val="003405F1"/>
    <w:rsid w:val="00347E8A"/>
    <w:rsid w:val="0035410F"/>
    <w:rsid w:val="00354198"/>
    <w:rsid w:val="00363C76"/>
    <w:rsid w:val="003665D2"/>
    <w:rsid w:val="00367BFA"/>
    <w:rsid w:val="003756D6"/>
    <w:rsid w:val="003823E4"/>
    <w:rsid w:val="00383906"/>
    <w:rsid w:val="0039202E"/>
    <w:rsid w:val="00395D41"/>
    <w:rsid w:val="003B58FA"/>
    <w:rsid w:val="003C1C9B"/>
    <w:rsid w:val="003C3F4A"/>
    <w:rsid w:val="003C4721"/>
    <w:rsid w:val="003C60F9"/>
    <w:rsid w:val="003E1853"/>
    <w:rsid w:val="003E5908"/>
    <w:rsid w:val="003F0F5A"/>
    <w:rsid w:val="003F40F7"/>
    <w:rsid w:val="0040154F"/>
    <w:rsid w:val="00404862"/>
    <w:rsid w:val="00413DB1"/>
    <w:rsid w:val="00421FCF"/>
    <w:rsid w:val="00423267"/>
    <w:rsid w:val="00441D4B"/>
    <w:rsid w:val="00447253"/>
    <w:rsid w:val="00452066"/>
    <w:rsid w:val="00460B81"/>
    <w:rsid w:val="00462CA4"/>
    <w:rsid w:val="004742C1"/>
    <w:rsid w:val="00482C64"/>
    <w:rsid w:val="004925CC"/>
    <w:rsid w:val="00492984"/>
    <w:rsid w:val="004A76C6"/>
    <w:rsid w:val="004A7ECE"/>
    <w:rsid w:val="004B770B"/>
    <w:rsid w:val="004C1EFF"/>
    <w:rsid w:val="004C65BC"/>
    <w:rsid w:val="004C6FB4"/>
    <w:rsid w:val="004D7FC0"/>
    <w:rsid w:val="00511686"/>
    <w:rsid w:val="00514161"/>
    <w:rsid w:val="00514F73"/>
    <w:rsid w:val="00532CE0"/>
    <w:rsid w:val="00534E16"/>
    <w:rsid w:val="00536AD9"/>
    <w:rsid w:val="005371D8"/>
    <w:rsid w:val="00537752"/>
    <w:rsid w:val="00541846"/>
    <w:rsid w:val="00544D3A"/>
    <w:rsid w:val="0054573E"/>
    <w:rsid w:val="0055527E"/>
    <w:rsid w:val="005554C9"/>
    <w:rsid w:val="00556EB6"/>
    <w:rsid w:val="00560CEA"/>
    <w:rsid w:val="00565AB1"/>
    <w:rsid w:val="00567C62"/>
    <w:rsid w:val="005714B1"/>
    <w:rsid w:val="00574F2E"/>
    <w:rsid w:val="00581926"/>
    <w:rsid w:val="005837D2"/>
    <w:rsid w:val="00585CBB"/>
    <w:rsid w:val="00590A89"/>
    <w:rsid w:val="005912C2"/>
    <w:rsid w:val="00591A41"/>
    <w:rsid w:val="00596155"/>
    <w:rsid w:val="005A2C2F"/>
    <w:rsid w:val="005A6CA9"/>
    <w:rsid w:val="005B4375"/>
    <w:rsid w:val="005B43A3"/>
    <w:rsid w:val="005B5B1C"/>
    <w:rsid w:val="005C48D4"/>
    <w:rsid w:val="005C76C3"/>
    <w:rsid w:val="005D41AC"/>
    <w:rsid w:val="005D49C1"/>
    <w:rsid w:val="005D5046"/>
    <w:rsid w:val="005D685A"/>
    <w:rsid w:val="005E14D5"/>
    <w:rsid w:val="005F6FE2"/>
    <w:rsid w:val="005F7B11"/>
    <w:rsid w:val="006018D2"/>
    <w:rsid w:val="006019B4"/>
    <w:rsid w:val="00601F9C"/>
    <w:rsid w:val="0060352A"/>
    <w:rsid w:val="00614232"/>
    <w:rsid w:val="0062322C"/>
    <w:rsid w:val="00624CE6"/>
    <w:rsid w:val="00626FE3"/>
    <w:rsid w:val="006329FE"/>
    <w:rsid w:val="00633D5D"/>
    <w:rsid w:val="006348EE"/>
    <w:rsid w:val="00634A0E"/>
    <w:rsid w:val="00637FA2"/>
    <w:rsid w:val="00651061"/>
    <w:rsid w:val="006510E3"/>
    <w:rsid w:val="00660200"/>
    <w:rsid w:val="00662C5E"/>
    <w:rsid w:val="00662F14"/>
    <w:rsid w:val="00665F3F"/>
    <w:rsid w:val="006679E8"/>
    <w:rsid w:val="006726EB"/>
    <w:rsid w:val="00675F4B"/>
    <w:rsid w:val="00676AAB"/>
    <w:rsid w:val="00692FC6"/>
    <w:rsid w:val="006A58B4"/>
    <w:rsid w:val="006C1E45"/>
    <w:rsid w:val="006C666E"/>
    <w:rsid w:val="006C6841"/>
    <w:rsid w:val="006C7CE9"/>
    <w:rsid w:val="006E3B2F"/>
    <w:rsid w:val="006E5039"/>
    <w:rsid w:val="006E7014"/>
    <w:rsid w:val="006F2192"/>
    <w:rsid w:val="006F788F"/>
    <w:rsid w:val="00700E19"/>
    <w:rsid w:val="00702166"/>
    <w:rsid w:val="00704271"/>
    <w:rsid w:val="0072041F"/>
    <w:rsid w:val="007229F0"/>
    <w:rsid w:val="00730D32"/>
    <w:rsid w:val="00732FFD"/>
    <w:rsid w:val="00733260"/>
    <w:rsid w:val="0073680E"/>
    <w:rsid w:val="007413F5"/>
    <w:rsid w:val="007508F0"/>
    <w:rsid w:val="00751AD9"/>
    <w:rsid w:val="00756720"/>
    <w:rsid w:val="0075714B"/>
    <w:rsid w:val="0076275E"/>
    <w:rsid w:val="00772408"/>
    <w:rsid w:val="00784D08"/>
    <w:rsid w:val="00785345"/>
    <w:rsid w:val="00786CDA"/>
    <w:rsid w:val="007900A1"/>
    <w:rsid w:val="0079623F"/>
    <w:rsid w:val="007B1B23"/>
    <w:rsid w:val="007B249A"/>
    <w:rsid w:val="007B36C1"/>
    <w:rsid w:val="007B5191"/>
    <w:rsid w:val="007B6140"/>
    <w:rsid w:val="007C44E8"/>
    <w:rsid w:val="007D21A0"/>
    <w:rsid w:val="007E1C05"/>
    <w:rsid w:val="007E5B3C"/>
    <w:rsid w:val="007F24CA"/>
    <w:rsid w:val="007F2C7E"/>
    <w:rsid w:val="007F7E40"/>
    <w:rsid w:val="0080081C"/>
    <w:rsid w:val="008113C1"/>
    <w:rsid w:val="00822FFF"/>
    <w:rsid w:val="008353BC"/>
    <w:rsid w:val="00836C5D"/>
    <w:rsid w:val="008401A5"/>
    <w:rsid w:val="00845D7B"/>
    <w:rsid w:val="00852665"/>
    <w:rsid w:val="00853139"/>
    <w:rsid w:val="008549E2"/>
    <w:rsid w:val="0086086F"/>
    <w:rsid w:val="008608B4"/>
    <w:rsid w:val="00864F96"/>
    <w:rsid w:val="00865E39"/>
    <w:rsid w:val="0087485A"/>
    <w:rsid w:val="0087549B"/>
    <w:rsid w:val="008833EA"/>
    <w:rsid w:val="00890882"/>
    <w:rsid w:val="00893F47"/>
    <w:rsid w:val="00895077"/>
    <w:rsid w:val="008972A8"/>
    <w:rsid w:val="008A11EB"/>
    <w:rsid w:val="008A2562"/>
    <w:rsid w:val="008B1A3F"/>
    <w:rsid w:val="008C0ED4"/>
    <w:rsid w:val="008D0636"/>
    <w:rsid w:val="008D06D5"/>
    <w:rsid w:val="008D2088"/>
    <w:rsid w:val="008E4F1A"/>
    <w:rsid w:val="008E5C46"/>
    <w:rsid w:val="008E7BD9"/>
    <w:rsid w:val="008F2185"/>
    <w:rsid w:val="008F3B35"/>
    <w:rsid w:val="008F3ECA"/>
    <w:rsid w:val="009026BA"/>
    <w:rsid w:val="00904AF4"/>
    <w:rsid w:val="00910C97"/>
    <w:rsid w:val="00912E01"/>
    <w:rsid w:val="00913A3E"/>
    <w:rsid w:val="00916114"/>
    <w:rsid w:val="009268E3"/>
    <w:rsid w:val="00930734"/>
    <w:rsid w:val="009379CB"/>
    <w:rsid w:val="00944F76"/>
    <w:rsid w:val="0095031F"/>
    <w:rsid w:val="00957B5A"/>
    <w:rsid w:val="00962222"/>
    <w:rsid w:val="00966747"/>
    <w:rsid w:val="009669F4"/>
    <w:rsid w:val="00970905"/>
    <w:rsid w:val="00971632"/>
    <w:rsid w:val="00985663"/>
    <w:rsid w:val="00985BB9"/>
    <w:rsid w:val="0099111A"/>
    <w:rsid w:val="00991CA9"/>
    <w:rsid w:val="0099418A"/>
    <w:rsid w:val="00995F8F"/>
    <w:rsid w:val="00996D8C"/>
    <w:rsid w:val="009B03A0"/>
    <w:rsid w:val="009C0A89"/>
    <w:rsid w:val="009D394A"/>
    <w:rsid w:val="009D3BED"/>
    <w:rsid w:val="009E07A6"/>
    <w:rsid w:val="009E7ABA"/>
    <w:rsid w:val="009F06DA"/>
    <w:rsid w:val="009F127E"/>
    <w:rsid w:val="009F2384"/>
    <w:rsid w:val="00A06E5C"/>
    <w:rsid w:val="00A13AC4"/>
    <w:rsid w:val="00A17F9E"/>
    <w:rsid w:val="00A2359E"/>
    <w:rsid w:val="00A261AD"/>
    <w:rsid w:val="00A347CB"/>
    <w:rsid w:val="00A36BB2"/>
    <w:rsid w:val="00A42CEC"/>
    <w:rsid w:val="00A4307C"/>
    <w:rsid w:val="00A4466C"/>
    <w:rsid w:val="00A44E3C"/>
    <w:rsid w:val="00A54B4A"/>
    <w:rsid w:val="00A565FC"/>
    <w:rsid w:val="00A60FD0"/>
    <w:rsid w:val="00A61355"/>
    <w:rsid w:val="00A76901"/>
    <w:rsid w:val="00A81227"/>
    <w:rsid w:val="00A81C15"/>
    <w:rsid w:val="00A83B71"/>
    <w:rsid w:val="00A8504B"/>
    <w:rsid w:val="00A90C54"/>
    <w:rsid w:val="00A92B98"/>
    <w:rsid w:val="00AA220F"/>
    <w:rsid w:val="00AB0119"/>
    <w:rsid w:val="00AB1A9E"/>
    <w:rsid w:val="00AB218E"/>
    <w:rsid w:val="00AB3207"/>
    <w:rsid w:val="00AC625E"/>
    <w:rsid w:val="00AD219B"/>
    <w:rsid w:val="00AE01F8"/>
    <w:rsid w:val="00AF3D35"/>
    <w:rsid w:val="00AF680B"/>
    <w:rsid w:val="00B12194"/>
    <w:rsid w:val="00B1379C"/>
    <w:rsid w:val="00B13A29"/>
    <w:rsid w:val="00B14300"/>
    <w:rsid w:val="00B36F7F"/>
    <w:rsid w:val="00B37514"/>
    <w:rsid w:val="00B415D7"/>
    <w:rsid w:val="00B56880"/>
    <w:rsid w:val="00B659D5"/>
    <w:rsid w:val="00B661D5"/>
    <w:rsid w:val="00B857A5"/>
    <w:rsid w:val="00B90E9E"/>
    <w:rsid w:val="00B94D76"/>
    <w:rsid w:val="00B95DC0"/>
    <w:rsid w:val="00BB3E5F"/>
    <w:rsid w:val="00BB7383"/>
    <w:rsid w:val="00BB7D50"/>
    <w:rsid w:val="00BC0991"/>
    <w:rsid w:val="00BC5724"/>
    <w:rsid w:val="00BC5C62"/>
    <w:rsid w:val="00BE1146"/>
    <w:rsid w:val="00BE145B"/>
    <w:rsid w:val="00BE3B7A"/>
    <w:rsid w:val="00BF001F"/>
    <w:rsid w:val="00BF363C"/>
    <w:rsid w:val="00BF38EA"/>
    <w:rsid w:val="00BF5BE1"/>
    <w:rsid w:val="00C01603"/>
    <w:rsid w:val="00C02BB9"/>
    <w:rsid w:val="00C03697"/>
    <w:rsid w:val="00C07322"/>
    <w:rsid w:val="00C22AD2"/>
    <w:rsid w:val="00C26814"/>
    <w:rsid w:val="00C35E4E"/>
    <w:rsid w:val="00C3698F"/>
    <w:rsid w:val="00C379F3"/>
    <w:rsid w:val="00C40F73"/>
    <w:rsid w:val="00C41C23"/>
    <w:rsid w:val="00C47363"/>
    <w:rsid w:val="00C556B8"/>
    <w:rsid w:val="00C7451A"/>
    <w:rsid w:val="00C83F9C"/>
    <w:rsid w:val="00C9470E"/>
    <w:rsid w:val="00CA0BE1"/>
    <w:rsid w:val="00CA5124"/>
    <w:rsid w:val="00CA51E6"/>
    <w:rsid w:val="00CA7CCA"/>
    <w:rsid w:val="00CB139A"/>
    <w:rsid w:val="00CD2C4F"/>
    <w:rsid w:val="00CD327A"/>
    <w:rsid w:val="00CD5BD0"/>
    <w:rsid w:val="00CE12A8"/>
    <w:rsid w:val="00CE13B0"/>
    <w:rsid w:val="00CE5C60"/>
    <w:rsid w:val="00CE685A"/>
    <w:rsid w:val="00CF2625"/>
    <w:rsid w:val="00CF2AF9"/>
    <w:rsid w:val="00CF3E36"/>
    <w:rsid w:val="00CF455A"/>
    <w:rsid w:val="00D0075F"/>
    <w:rsid w:val="00D044D8"/>
    <w:rsid w:val="00D05BFE"/>
    <w:rsid w:val="00D14B6D"/>
    <w:rsid w:val="00D17724"/>
    <w:rsid w:val="00D17D99"/>
    <w:rsid w:val="00D426D8"/>
    <w:rsid w:val="00D45BA5"/>
    <w:rsid w:val="00D47F7D"/>
    <w:rsid w:val="00D57F81"/>
    <w:rsid w:val="00D61394"/>
    <w:rsid w:val="00D63D67"/>
    <w:rsid w:val="00D666A6"/>
    <w:rsid w:val="00D7233C"/>
    <w:rsid w:val="00D723A5"/>
    <w:rsid w:val="00D80095"/>
    <w:rsid w:val="00DA41F3"/>
    <w:rsid w:val="00DA55D9"/>
    <w:rsid w:val="00DA61B7"/>
    <w:rsid w:val="00DB062F"/>
    <w:rsid w:val="00DB1BD6"/>
    <w:rsid w:val="00DB37A3"/>
    <w:rsid w:val="00DB7A2A"/>
    <w:rsid w:val="00DC00EA"/>
    <w:rsid w:val="00DC6255"/>
    <w:rsid w:val="00DD61C9"/>
    <w:rsid w:val="00DE032E"/>
    <w:rsid w:val="00DE0570"/>
    <w:rsid w:val="00DE1317"/>
    <w:rsid w:val="00DE29F9"/>
    <w:rsid w:val="00DE603A"/>
    <w:rsid w:val="00DF021B"/>
    <w:rsid w:val="00E02140"/>
    <w:rsid w:val="00E05D32"/>
    <w:rsid w:val="00E37B54"/>
    <w:rsid w:val="00E41CA9"/>
    <w:rsid w:val="00E4686F"/>
    <w:rsid w:val="00E531A8"/>
    <w:rsid w:val="00E54DBE"/>
    <w:rsid w:val="00E64AD9"/>
    <w:rsid w:val="00E76A1F"/>
    <w:rsid w:val="00E77403"/>
    <w:rsid w:val="00E84BD5"/>
    <w:rsid w:val="00E9124B"/>
    <w:rsid w:val="00E95CD0"/>
    <w:rsid w:val="00EA1C26"/>
    <w:rsid w:val="00EA557D"/>
    <w:rsid w:val="00EB2E74"/>
    <w:rsid w:val="00EB4EFF"/>
    <w:rsid w:val="00EC35A9"/>
    <w:rsid w:val="00EC36CB"/>
    <w:rsid w:val="00ED29A5"/>
    <w:rsid w:val="00ED3D05"/>
    <w:rsid w:val="00ED4025"/>
    <w:rsid w:val="00EE2A14"/>
    <w:rsid w:val="00EF22EF"/>
    <w:rsid w:val="00EF3168"/>
    <w:rsid w:val="00EF5A71"/>
    <w:rsid w:val="00F107F8"/>
    <w:rsid w:val="00F16397"/>
    <w:rsid w:val="00F24166"/>
    <w:rsid w:val="00F26055"/>
    <w:rsid w:val="00F46AAC"/>
    <w:rsid w:val="00F52886"/>
    <w:rsid w:val="00F8111C"/>
    <w:rsid w:val="00F87954"/>
    <w:rsid w:val="00FA0364"/>
    <w:rsid w:val="00FA2B3A"/>
    <w:rsid w:val="00FA6120"/>
    <w:rsid w:val="00FB7B17"/>
    <w:rsid w:val="00FC0083"/>
    <w:rsid w:val="00FC5456"/>
    <w:rsid w:val="00FC7D00"/>
    <w:rsid w:val="00FD68FB"/>
    <w:rsid w:val="00FD794B"/>
    <w:rsid w:val="00FE1A24"/>
    <w:rsid w:val="00FE5EB2"/>
    <w:rsid w:val="00FF1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15:docId w15:val="{F03C3193-1A7D-4860-87DC-586C67A0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7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2C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D2088"/>
    <w:pPr>
      <w:tabs>
        <w:tab w:val="center" w:pos="4680"/>
        <w:tab w:val="right" w:pos="9360"/>
      </w:tabs>
    </w:pPr>
  </w:style>
  <w:style w:type="character" w:customStyle="1" w:styleId="HeaderChar">
    <w:name w:val="Header Char"/>
    <w:basedOn w:val="DefaultParagraphFont"/>
    <w:link w:val="Header"/>
    <w:rsid w:val="008D2088"/>
    <w:rPr>
      <w:sz w:val="24"/>
      <w:szCs w:val="24"/>
    </w:rPr>
  </w:style>
  <w:style w:type="paragraph" w:styleId="Footer">
    <w:name w:val="footer"/>
    <w:basedOn w:val="Normal"/>
    <w:link w:val="FooterChar"/>
    <w:uiPriority w:val="99"/>
    <w:rsid w:val="008D2088"/>
    <w:pPr>
      <w:tabs>
        <w:tab w:val="center" w:pos="4680"/>
        <w:tab w:val="right" w:pos="9360"/>
      </w:tabs>
    </w:pPr>
  </w:style>
  <w:style w:type="character" w:customStyle="1" w:styleId="FooterChar">
    <w:name w:val="Footer Char"/>
    <w:basedOn w:val="DefaultParagraphFont"/>
    <w:link w:val="Footer"/>
    <w:uiPriority w:val="99"/>
    <w:rsid w:val="008D2088"/>
    <w:rPr>
      <w:sz w:val="24"/>
      <w:szCs w:val="24"/>
    </w:rPr>
  </w:style>
  <w:style w:type="paragraph" w:styleId="BalloonText">
    <w:name w:val="Balloon Text"/>
    <w:basedOn w:val="Normal"/>
    <w:link w:val="BalloonTextChar"/>
    <w:rsid w:val="00BB7383"/>
    <w:rPr>
      <w:rFonts w:ascii="Tahoma" w:hAnsi="Tahoma" w:cs="Tahoma"/>
      <w:sz w:val="16"/>
      <w:szCs w:val="16"/>
    </w:rPr>
  </w:style>
  <w:style w:type="character" w:customStyle="1" w:styleId="BalloonTextChar">
    <w:name w:val="Balloon Text Char"/>
    <w:basedOn w:val="DefaultParagraphFont"/>
    <w:link w:val="BalloonText"/>
    <w:rsid w:val="00BB7383"/>
    <w:rPr>
      <w:rFonts w:ascii="Tahoma" w:hAnsi="Tahoma" w:cs="Tahoma"/>
      <w:sz w:val="16"/>
      <w:szCs w:val="16"/>
    </w:rPr>
  </w:style>
  <w:style w:type="paragraph" w:styleId="ListParagraph">
    <w:name w:val="List Paragraph"/>
    <w:basedOn w:val="Normal"/>
    <w:uiPriority w:val="34"/>
    <w:qFormat/>
    <w:rsid w:val="00B37514"/>
    <w:pPr>
      <w:ind w:left="720"/>
      <w:contextualSpacing/>
    </w:pPr>
  </w:style>
  <w:style w:type="character" w:styleId="Hyperlink">
    <w:name w:val="Hyperlink"/>
    <w:basedOn w:val="DefaultParagraphFont"/>
    <w:rsid w:val="00B659D5"/>
    <w:rPr>
      <w:color w:val="0000FF" w:themeColor="hyperlink"/>
      <w:u w:val="single"/>
    </w:rPr>
  </w:style>
  <w:style w:type="character" w:styleId="FollowedHyperlink">
    <w:name w:val="FollowedHyperlink"/>
    <w:basedOn w:val="DefaultParagraphFont"/>
    <w:rsid w:val="00BB3E5F"/>
    <w:rPr>
      <w:color w:val="800080" w:themeColor="followedHyperlink"/>
      <w:u w:val="single"/>
    </w:rPr>
  </w:style>
  <w:style w:type="paragraph" w:styleId="NormalWeb">
    <w:name w:val="Normal (Web)"/>
    <w:basedOn w:val="Normal"/>
    <w:uiPriority w:val="99"/>
    <w:unhideWhenUsed/>
    <w:rsid w:val="004232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50151">
      <w:bodyDiv w:val="1"/>
      <w:marLeft w:val="0"/>
      <w:marRight w:val="0"/>
      <w:marTop w:val="0"/>
      <w:marBottom w:val="0"/>
      <w:divBdr>
        <w:top w:val="none" w:sz="0" w:space="0" w:color="auto"/>
        <w:left w:val="none" w:sz="0" w:space="0" w:color="auto"/>
        <w:bottom w:val="none" w:sz="0" w:space="0" w:color="auto"/>
        <w:right w:val="none" w:sz="0" w:space="0" w:color="auto"/>
      </w:divBdr>
    </w:div>
    <w:div w:id="1502431404">
      <w:bodyDiv w:val="1"/>
      <w:marLeft w:val="0"/>
      <w:marRight w:val="0"/>
      <w:marTop w:val="0"/>
      <w:marBottom w:val="0"/>
      <w:divBdr>
        <w:top w:val="none" w:sz="0" w:space="0" w:color="auto"/>
        <w:left w:val="none" w:sz="0" w:space="0" w:color="auto"/>
        <w:bottom w:val="none" w:sz="0" w:space="0" w:color="auto"/>
        <w:right w:val="none" w:sz="0" w:space="0" w:color="auto"/>
      </w:divBdr>
    </w:div>
    <w:div w:id="1791900904">
      <w:bodyDiv w:val="1"/>
      <w:marLeft w:val="0"/>
      <w:marRight w:val="0"/>
      <w:marTop w:val="0"/>
      <w:marBottom w:val="0"/>
      <w:divBdr>
        <w:top w:val="none" w:sz="0" w:space="0" w:color="auto"/>
        <w:left w:val="none" w:sz="0" w:space="0" w:color="auto"/>
        <w:bottom w:val="none" w:sz="0" w:space="0" w:color="auto"/>
        <w:right w:val="none" w:sz="0" w:space="0" w:color="auto"/>
      </w:divBdr>
    </w:div>
    <w:div w:id="2103869080">
      <w:bodyDiv w:val="1"/>
      <w:marLeft w:val="0"/>
      <w:marRight w:val="0"/>
      <w:marTop w:val="0"/>
      <w:marBottom w:val="0"/>
      <w:divBdr>
        <w:top w:val="none" w:sz="0" w:space="0" w:color="auto"/>
        <w:left w:val="none" w:sz="0" w:space="0" w:color="auto"/>
        <w:bottom w:val="none" w:sz="0" w:space="0" w:color="auto"/>
        <w:right w:val="none" w:sz="0" w:space="0" w:color="auto"/>
      </w:divBdr>
      <w:divsChild>
        <w:div w:id="1026710891">
          <w:marLeft w:val="0"/>
          <w:marRight w:val="0"/>
          <w:marTop w:val="0"/>
          <w:marBottom w:val="0"/>
          <w:divBdr>
            <w:top w:val="single" w:sz="2" w:space="0" w:color="000000"/>
            <w:left w:val="single" w:sz="6" w:space="0" w:color="660000"/>
            <w:bottom w:val="single" w:sz="2" w:space="0" w:color="000000"/>
            <w:right w:val="single" w:sz="6" w:space="0" w:color="660000"/>
          </w:divBdr>
          <w:divsChild>
            <w:div w:id="1151554050">
              <w:marLeft w:val="3360"/>
              <w:marRight w:val="360"/>
              <w:marTop w:val="0"/>
              <w:marBottom w:val="0"/>
              <w:divBdr>
                <w:top w:val="none" w:sz="0" w:space="0" w:color="auto"/>
                <w:left w:val="none" w:sz="0" w:space="0" w:color="auto"/>
                <w:bottom w:val="none" w:sz="0" w:space="0" w:color="auto"/>
                <w:right w:val="none" w:sz="0" w:space="0" w:color="auto"/>
              </w:divBdr>
              <w:divsChild>
                <w:div w:id="96419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uoregon.edu/staff/ecommerce" TargetMode="External"/><Relationship Id="rId13" Type="http://schemas.openxmlformats.org/officeDocument/2006/relationships/hyperlink" Target="http://ba.uorego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isecuritystandards.org/security_standards/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uoregon.edu/staff/ecommer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a.uoregon.edu/sites/ba/files/forms/cca.pdf" TargetMode="External"/><Relationship Id="rId4" Type="http://schemas.openxmlformats.org/officeDocument/2006/relationships/settings" Target="settings.xml"/><Relationship Id="rId9" Type="http://schemas.openxmlformats.org/officeDocument/2006/relationships/hyperlink" Target="http://ba.uoregon.edu/staff/ecommer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A7493-73C7-46D0-A940-63C72F5A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6530</Characters>
  <Application>Microsoft Office Word</Application>
  <DocSecurity>4</DocSecurity>
  <Lines>54</Lines>
  <Paragraphs>14</Paragraphs>
  <ScaleCrop>false</ScaleCrop>
  <HeadingPairs>
    <vt:vector size="2" baseType="variant">
      <vt:variant>
        <vt:lpstr>Title</vt:lpstr>
      </vt:variant>
      <vt:variant>
        <vt:i4>1</vt:i4>
      </vt:variant>
    </vt:vector>
  </HeadingPairs>
  <TitlesOfParts>
    <vt:vector size="1" baseType="lpstr">
      <vt:lpstr>University of Oregon</vt:lpstr>
    </vt:vector>
  </TitlesOfParts>
  <Company>University of Oregon</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Oregon</dc:title>
  <dc:creator>mskalber</dc:creator>
  <cp:lastModifiedBy>C J Nelson</cp:lastModifiedBy>
  <cp:revision>2</cp:revision>
  <cp:lastPrinted>2014-07-24T20:55:00Z</cp:lastPrinted>
  <dcterms:created xsi:type="dcterms:W3CDTF">2014-07-24T20:57:00Z</dcterms:created>
  <dcterms:modified xsi:type="dcterms:W3CDTF">2014-07-24T20:57:00Z</dcterms:modified>
</cp:coreProperties>
</file>