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17FD9" w14:textId="77777777" w:rsidR="00EE16A0" w:rsidRDefault="004F31AE">
      <w:pPr>
        <w:pStyle w:val="StyleTitleLeft005cm"/>
      </w:pPr>
      <w:r>
        <w:t>Physics education with multimedia applications in non-English teacher-oriented journals: an analysis of 491 articles about multimedia in physics education</w:t>
      </w:r>
    </w:p>
    <w:p w14:paraId="46427263" w14:textId="7B8610A2" w:rsidR="00EE16A0" w:rsidRDefault="004F31AE">
      <w:pPr>
        <w:pStyle w:val="Abstract"/>
        <w:spacing w:after="567"/>
        <w:jc w:val="left"/>
      </w:pPr>
      <w:bookmarkStart w:id="0" w:name="_GoBack"/>
      <w:bookmarkEnd w:id="0"/>
      <w:r>
        <w:rPr>
          <w:rFonts w:ascii="Times New Roman" w:hAnsi="Times New Roman"/>
          <w:b/>
        </w:rPr>
        <w:t xml:space="preserve">Abstract. </w:t>
      </w:r>
      <w:r>
        <w:t xml:space="preserve">Journals, intended for teachers, provide practical ideas about the use of multimedia in physics teaching and learning. However, the articles in such journals are usually written in local languages. Here, ten researchers in physics education from different countries provide a review of articles on multimedia applications and corresponding concepts that are discussed in country-specific languages (excluding English). A total of 491 articles about multimedia applications were analysed, using a list of 81 categories. Central topics included teaching strategies, technologies and multimedia features. Furthermore, differences between countries, changes over time, and notable patterns of articles in 34 teacher-oriented journals from 10 countries are presented. </w:t>
      </w:r>
      <w:r>
        <w:br/>
      </w:r>
      <w:r w:rsidR="009312F4">
        <w:t>Current literature offer</w:t>
      </w:r>
      <w:r w:rsidR="00132F22">
        <w:t>s</w:t>
      </w:r>
      <w:r w:rsidR="009312F4">
        <w:t xml:space="preserve"> a </w:t>
      </w:r>
      <w:r>
        <w:t>broad range of ideas related to the practical use of multimedia. Topics of focus differ between countries and languages, suggesting more international exchange to circulate the best ideas of concrete teaching material for schools across Europe. Furthermore, our findings also suggest a need for improvement in the dissemination of current research findings, as well as a solid theoretical grounding among those who write articles for teacher-oriented journals in local languages</w:t>
      </w:r>
      <w:r>
        <w:rPr>
          <w:rFonts w:ascii="Times New Roman" w:hAnsi="Times New Roman"/>
        </w:rPr>
        <w:t xml:space="preserve">. </w:t>
      </w:r>
      <w:r>
        <w:rPr>
          <w:rFonts w:ascii="Times New Roman" w:hAnsi="Times New Roman"/>
        </w:rPr>
        <w:br/>
        <w:t xml:space="preserve">This article collects and summarizes findings that may be relevant for the international group of scientists and for possible future </w:t>
      </w:r>
      <w:r w:rsidR="004B32A1">
        <w:rPr>
          <w:rFonts w:ascii="Times New Roman" w:hAnsi="Times New Roman"/>
        </w:rPr>
        <w:t>collabora</w:t>
      </w:r>
      <w:r w:rsidR="00CF4EFB">
        <w:rPr>
          <w:rFonts w:ascii="Times New Roman" w:hAnsi="Times New Roman"/>
        </w:rPr>
        <w:t>tions</w:t>
      </w:r>
      <w:r>
        <w:rPr>
          <w:rFonts w:ascii="Times New Roman" w:hAnsi="Times New Roman"/>
        </w:rPr>
        <w:t>.</w:t>
      </w:r>
    </w:p>
    <w:p w14:paraId="7E2B0F89" w14:textId="77777777" w:rsidR="00EE16A0" w:rsidRDefault="004F31AE" w:rsidP="00026B26">
      <w:pPr>
        <w:pStyle w:val="section"/>
        <w:numPr>
          <w:ilvl w:val="0"/>
          <w:numId w:val="43"/>
        </w:numPr>
      </w:pPr>
      <w:r>
        <w:t>Introduction</w:t>
      </w:r>
    </w:p>
    <w:p w14:paraId="066F9B7F" w14:textId="5EAFCCED" w:rsidR="00774181" w:rsidRPr="00774181" w:rsidRDefault="00774181" w:rsidP="00774181">
      <w:pPr>
        <w:pStyle w:val="BodyChar"/>
      </w:pPr>
      <w:r w:rsidRPr="00774181">
        <w:t xml:space="preserve">We are particularly grateful to Henk Pol (University of </w:t>
      </w:r>
      <w:proofErr w:type="spellStart"/>
      <w:r w:rsidRPr="00774181">
        <w:t>Twente</w:t>
      </w:r>
      <w:proofErr w:type="spellEnd"/>
      <w:r w:rsidRPr="00774181">
        <w:t xml:space="preserve">, </w:t>
      </w:r>
      <w:proofErr w:type="spellStart"/>
      <w:r w:rsidRPr="00774181">
        <w:t>Enschede</w:t>
      </w:r>
      <w:proofErr w:type="spellEnd"/>
      <w:r w:rsidRPr="00774181">
        <w:t>), Víctor López (Autonomous University of Barcelona, Barcelona, Spain), Marisa Michelini &amp; Alberto Stefanel (University of Udine, Udine, Italy), Tomasz Greczyło (University of Wroclaw, Wroclaw, Poland), Andreas Müller (</w:t>
      </w:r>
      <w:proofErr w:type="spellStart"/>
      <w:r w:rsidRPr="00774181">
        <w:t>Université</w:t>
      </w:r>
      <w:proofErr w:type="spellEnd"/>
      <w:r w:rsidRPr="00774181">
        <w:t xml:space="preserve"> de Genève, Genève, Switzerland), Bor </w:t>
      </w:r>
      <w:proofErr w:type="spellStart"/>
      <w:r w:rsidRPr="00774181">
        <w:t>Gregorcic</w:t>
      </w:r>
      <w:proofErr w:type="spellEnd"/>
      <w:r w:rsidRPr="00774181">
        <w:t xml:space="preserve"> (Uppsala </w:t>
      </w:r>
      <w:proofErr w:type="spellStart"/>
      <w:r w:rsidRPr="00774181">
        <w:t>Universitet</w:t>
      </w:r>
      <w:proofErr w:type="spellEnd"/>
      <w:r w:rsidRPr="00774181">
        <w:t>, Uppsala, Sweden ) &amp; Mihály Hömöstrei (</w:t>
      </w:r>
      <w:proofErr w:type="spellStart"/>
      <w:r w:rsidRPr="00774181">
        <w:t>Eötvös</w:t>
      </w:r>
      <w:proofErr w:type="spellEnd"/>
      <w:r w:rsidRPr="00774181">
        <w:t xml:space="preserve"> </w:t>
      </w:r>
      <w:proofErr w:type="spellStart"/>
      <w:r w:rsidRPr="00774181">
        <w:t>Loránd</w:t>
      </w:r>
      <w:proofErr w:type="spellEnd"/>
      <w:r w:rsidRPr="00774181">
        <w:t xml:space="preserve"> University, Budapest, Hungary) who reviewed the Dutch, Spanish/Catalan, Italian, Polish, French, Swedish, Hungarian articles and provided all the </w:t>
      </w:r>
      <w:r>
        <w:t xml:space="preserve">available </w:t>
      </w:r>
      <w:r w:rsidRPr="00774181">
        <w:t>data described in [1].</w:t>
      </w:r>
    </w:p>
    <w:p w14:paraId="54FFF739" w14:textId="0EEBB7F2" w:rsidR="00EE16A0" w:rsidRDefault="004F31AE" w:rsidP="00774181">
      <w:pPr>
        <w:pStyle w:val="BodyChar"/>
        <w:ind w:firstLine="284"/>
      </w:pPr>
      <w:r>
        <w:t>Journals for teachers offer a large pool of practical ideas for using multimedia in teaching and learning physics. However, as teachers usually use local languages for instruction, articles are written in local languages. Twenty-four official languages in the EU generate a considerable barrier for an exchange of teaching and learning material. Thus, experiences and recommendations for teaching and learning in one country often are not adopted in neighboured countries.</w:t>
      </w:r>
    </w:p>
    <w:p w14:paraId="7ABC3AAB" w14:textId="5C71018E" w:rsidR="00EE16A0" w:rsidRDefault="004F31AE">
      <w:pPr>
        <w:pStyle w:val="BodyChar"/>
        <w:ind w:firstLine="284"/>
      </w:pPr>
      <w:r>
        <w:t xml:space="preserve">For this reason, ten scientific members </w:t>
      </w:r>
      <w:r w:rsidR="5CA03513">
        <w:t>from</w:t>
      </w:r>
      <w:r>
        <w:t xml:space="preserve"> the group MPTL (Multimedia in Physics Teaching and Learning) from eight countries </w:t>
      </w:r>
      <w:r w:rsidR="7EBEB5A5">
        <w:t>produced</w:t>
      </w:r>
      <w:r>
        <w:t xml:space="preserve"> a review about articles on multimedia applications in country-specific languages (excluding English) [1]. In the process, the corresponding concepts were analysed and discussed. A precisely written report about findings is published in [1]. In the present paper, </w:t>
      </w:r>
      <w:r>
        <w:lastRenderedPageBreak/>
        <w:t>additional analysis is presented, focussing on existing challenges that might be improved by a community of experts.</w:t>
      </w:r>
    </w:p>
    <w:p w14:paraId="2223A0B8" w14:textId="5C67C1DE" w:rsidR="00EE16A0" w:rsidRDefault="004F31AE">
      <w:pPr>
        <w:pStyle w:val="BodyChar"/>
        <w:ind w:firstLine="284"/>
      </w:pPr>
      <w:r>
        <w:t xml:space="preserve">One of the most well documented activities in the meta-analysis of 74 studies by </w:t>
      </w:r>
      <w:proofErr w:type="spellStart"/>
      <w:r>
        <w:t>Kyndt</w:t>
      </w:r>
      <w:proofErr w:type="spellEnd"/>
      <w:r>
        <w:t xml:space="preserve">, </w:t>
      </w:r>
      <w:proofErr w:type="spellStart"/>
      <w:r>
        <w:t>Gijbels</w:t>
      </w:r>
      <w:proofErr w:type="spellEnd"/>
      <w:r>
        <w:t xml:space="preserve">, </w:t>
      </w:r>
      <w:proofErr w:type="spellStart"/>
      <w:r>
        <w:t>Grosemans</w:t>
      </w:r>
      <w:proofErr w:type="spellEnd"/>
      <w:r>
        <w:t xml:space="preserve">, and </w:t>
      </w:r>
      <w:proofErr w:type="spellStart"/>
      <w:r>
        <w:t>Donche</w:t>
      </w:r>
      <w:proofErr w:type="spellEnd"/>
      <w:r>
        <w:t xml:space="preserve"> (2016) was consulting information resources, including reading professional literature [2], which </w:t>
      </w:r>
      <w:r w:rsidR="005744B4">
        <w:t>asserts</w:t>
      </w:r>
      <w:r>
        <w:t xml:space="preserve"> that teacher-oriented journals play an important role in teachers’ informal learning</w:t>
      </w:r>
    </w:p>
    <w:p w14:paraId="4BD96A37" w14:textId="77777777" w:rsidR="00EE16A0" w:rsidRDefault="004F31AE">
      <w:pPr>
        <w:pStyle w:val="BodyChar"/>
        <w:ind w:firstLine="284"/>
      </w:pPr>
      <w:r>
        <w:t xml:space="preserve">Effective development programs for teachers have to offer specific, concrete and practical ideas that directly relate to the day-to-day activities in classrooms [3]. A recent report about teacher training also emphasizes this aspect [4]. Nevertheless, Fraser [5] as well as </w:t>
      </w:r>
      <w:proofErr w:type="spellStart"/>
      <w:r>
        <w:t>Kwakman</w:t>
      </w:r>
      <w:proofErr w:type="spellEnd"/>
      <w:r>
        <w:t xml:space="preserve"> [6] state that deeper insights of teachers’ informal learning activities are generally missing.</w:t>
      </w:r>
    </w:p>
    <w:p w14:paraId="6ECCA2BC" w14:textId="638383CD" w:rsidR="00EE16A0" w:rsidRDefault="004F31AE">
      <w:pPr>
        <w:pStyle w:val="BodyChar"/>
        <w:ind w:firstLine="284"/>
      </w:pPr>
      <w:r>
        <w:t xml:space="preserve">Articles about multimedia learning in international research journals rarely refer to national issues like curricula, local initiatives (like online labs), correlations between subject contents and further educational and technological aspects, or teaching traditions. Teacher-oriented journals have the potential to bridge the gap between theoretical considerations in scientific journals and practical use in teaching and learning situations, and they are a wellspring of examples of what is thought by practitioners to be effective for teaching. Thus, an analysis of articles in teacher-oriented journals can provide insight into what combinations of content, material and teaching strategies are </w:t>
      </w:r>
      <w:r w:rsidR="0021003E">
        <w:t xml:space="preserve">currently discussed in </w:t>
      </w:r>
      <w:r w:rsidR="00B0208A">
        <w:t>physics education research</w:t>
      </w:r>
      <w:r>
        <w:t>, which, in turn, can provide suggestions for practical teaching.</w:t>
      </w:r>
    </w:p>
    <w:p w14:paraId="3B8BEF92" w14:textId="77777777" w:rsidR="00EE16A0" w:rsidRDefault="004F31AE">
      <w:pPr>
        <w:pStyle w:val="BodyChar"/>
        <w:ind w:firstLine="284"/>
      </w:pPr>
      <w:r>
        <w:t xml:space="preserve">Furthermore, teacher-oriented journals can directly address topics that Scherer, </w:t>
      </w:r>
      <w:proofErr w:type="spellStart"/>
      <w:r>
        <w:t>Tondeur</w:t>
      </w:r>
      <w:proofErr w:type="spellEnd"/>
      <w:r>
        <w:t xml:space="preserve">, and </w:t>
      </w:r>
      <w:proofErr w:type="spellStart"/>
      <w:r>
        <w:t>Siddiq</w:t>
      </w:r>
      <w:proofErr w:type="spellEnd"/>
      <w:r>
        <w:t xml:space="preserve"> [7] used for their specification of TPACK. Specifically, intersections between pedagogical knowledge and technological knowledge, content knowledge and technological knowledge, as well as the combination of all – TPACK (see figure 1) can be addressed and made more concrete with applicable examples for teaching in schools.</w:t>
      </w:r>
    </w:p>
    <w:p w14:paraId="027295D3" w14:textId="77777777" w:rsidR="00EE16A0" w:rsidRDefault="00EE16A0"/>
    <w:tbl>
      <w:tblPr>
        <w:tblW w:w="9061" w:type="dxa"/>
        <w:tblLayout w:type="fixed"/>
        <w:tblCellMar>
          <w:left w:w="10" w:type="dxa"/>
          <w:right w:w="10" w:type="dxa"/>
        </w:tblCellMar>
        <w:tblLook w:val="04A0" w:firstRow="1" w:lastRow="0" w:firstColumn="1" w:lastColumn="0" w:noHBand="0" w:noVBand="1"/>
      </w:tblPr>
      <w:tblGrid>
        <w:gridCol w:w="9061"/>
      </w:tblGrid>
      <w:tr w:rsidR="00EE16A0" w14:paraId="3D8BE7F2" w14:textId="77777777" w:rsidTr="00495BE4">
        <w:tc>
          <w:tcPr>
            <w:tcW w:w="9061" w:type="dxa"/>
            <w:shd w:val="clear" w:color="auto" w:fill="auto"/>
            <w:tcMar>
              <w:top w:w="0" w:type="dxa"/>
              <w:left w:w="113" w:type="dxa"/>
              <w:bottom w:w="0" w:type="dxa"/>
              <w:right w:w="108" w:type="dxa"/>
            </w:tcMar>
          </w:tcPr>
          <w:p w14:paraId="00EA74B5" w14:textId="3BDD6526" w:rsidR="00EE16A0" w:rsidRDefault="007D2D91">
            <w:pPr>
              <w:jc w:val="center"/>
            </w:pPr>
            <w:r>
              <w:rPr>
                <w:noProof/>
                <w:lang w:val="de-DE" w:eastAsia="de-DE"/>
              </w:rPr>
              <w:drawing>
                <wp:inline distT="0" distB="0" distL="0" distR="0" wp14:anchorId="377E48DC" wp14:editId="65CA2C61">
                  <wp:extent cx="3400425" cy="34004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18308" cy="3418308"/>
                          </a:xfrm>
                          <a:prstGeom prst="rect">
                            <a:avLst/>
                          </a:prstGeom>
                        </pic:spPr>
                      </pic:pic>
                    </a:graphicData>
                  </a:graphic>
                </wp:inline>
              </w:drawing>
            </w:r>
          </w:p>
        </w:tc>
      </w:tr>
      <w:tr w:rsidR="00EE16A0" w14:paraId="3D9B1655" w14:textId="77777777" w:rsidTr="00495BE4">
        <w:tc>
          <w:tcPr>
            <w:tcW w:w="9061" w:type="dxa"/>
            <w:shd w:val="clear" w:color="auto" w:fill="auto"/>
            <w:tcMar>
              <w:top w:w="0" w:type="dxa"/>
              <w:left w:w="113" w:type="dxa"/>
              <w:bottom w:w="0" w:type="dxa"/>
              <w:right w:w="108" w:type="dxa"/>
            </w:tcMar>
          </w:tcPr>
          <w:p w14:paraId="3B4E157C" w14:textId="3D6446FC" w:rsidR="00EE16A0" w:rsidRDefault="004F31AE">
            <w:pPr>
              <w:jc w:val="center"/>
            </w:pPr>
            <w:r>
              <w:rPr>
                <w:rFonts w:ascii="Times New Roman" w:hAnsi="Times New Roman"/>
                <w:b/>
              </w:rPr>
              <w:t>Figure 1.</w:t>
            </w:r>
            <w:r>
              <w:rPr>
                <w:rFonts w:ascii="Times New Roman" w:hAnsi="Times New Roman"/>
              </w:rPr>
              <w:t xml:space="preserve"> </w:t>
            </w:r>
            <w:r w:rsidR="00A7796E">
              <w:rPr>
                <w:rFonts w:ascii="Times New Roman" w:hAnsi="Times New Roman"/>
              </w:rPr>
              <w:t xml:space="preserve">The TPACK framework </w:t>
            </w:r>
            <w:r w:rsidR="00A7796E" w:rsidRPr="00A7796E">
              <w:rPr>
                <w:rFonts w:ascii="Times New Roman" w:hAnsi="Times New Roman"/>
              </w:rPr>
              <w:t xml:space="preserve">(from </w:t>
            </w:r>
            <w:hyperlink r:id="rId8" w:history="1">
              <w:r w:rsidR="00A7796E" w:rsidRPr="00A0632A">
                <w:rPr>
                  <w:rStyle w:val="Hyperlink"/>
                  <w:rFonts w:ascii="Times New Roman" w:hAnsi="Times New Roman"/>
                </w:rPr>
                <w:t>http://tpack.org</w:t>
              </w:r>
            </w:hyperlink>
            <w:r w:rsidR="00A7796E" w:rsidRPr="00A7796E">
              <w:rPr>
                <w:rFonts w:ascii="Times New Roman" w:hAnsi="Times New Roman"/>
              </w:rPr>
              <w:t>).</w:t>
            </w:r>
            <w:r w:rsidR="00A7796E">
              <w:rPr>
                <w:rFonts w:ascii="Times New Roman" w:hAnsi="Times New Roman"/>
              </w:rPr>
              <w:t xml:space="preserve"> </w:t>
            </w:r>
            <w:r w:rsidR="00495BE4">
              <w:rPr>
                <w:rFonts w:ascii="Times New Roman" w:hAnsi="Times New Roman"/>
              </w:rPr>
              <w:t>T</w:t>
            </w:r>
            <w:r>
              <w:rPr>
                <w:rFonts w:ascii="Times New Roman" w:hAnsi="Times New Roman"/>
              </w:rPr>
              <w:t>PK, TCK</w:t>
            </w:r>
            <w:r w:rsidR="00495BE4">
              <w:rPr>
                <w:rFonts w:ascii="Times New Roman" w:hAnsi="Times New Roman"/>
              </w:rPr>
              <w:t>, and TPACK</w:t>
            </w:r>
            <w:r>
              <w:rPr>
                <w:rFonts w:ascii="Times New Roman" w:hAnsi="Times New Roman"/>
              </w:rPr>
              <w:t xml:space="preserve"> as intersections of pedagogical knowledge, content knowledge and technological knowledge.</w:t>
            </w:r>
          </w:p>
        </w:tc>
      </w:tr>
    </w:tbl>
    <w:p w14:paraId="0659D47A" w14:textId="5F877E9A" w:rsidR="00EE16A0" w:rsidRDefault="00177B2E">
      <w:pPr>
        <w:pStyle w:val="BodyChar"/>
      </w:pPr>
      <w:r>
        <w:t>The</w:t>
      </w:r>
      <w:r w:rsidR="004F31AE">
        <w:t xml:space="preserve"> </w:t>
      </w:r>
      <w:proofErr w:type="gramStart"/>
      <w:r w:rsidR="004F31AE">
        <w:t>review</w:t>
      </w:r>
      <w:r w:rsidR="42319E03">
        <w:t>[</w:t>
      </w:r>
      <w:proofErr w:type="gramEnd"/>
      <w:r w:rsidR="42319E03">
        <w:t>1]</w:t>
      </w:r>
      <w:r w:rsidR="004F31AE">
        <w:t xml:space="preserve"> addressed the following research questions</w:t>
      </w:r>
      <w:r w:rsidR="1F155E6A">
        <w:t>:</w:t>
      </w:r>
    </w:p>
    <w:p w14:paraId="3F390CC0" w14:textId="77777777" w:rsidR="00EE16A0" w:rsidRDefault="004F31AE">
      <w:pPr>
        <w:pStyle w:val="Bulleted"/>
        <w:numPr>
          <w:ilvl w:val="0"/>
          <w:numId w:val="24"/>
        </w:numPr>
      </w:pPr>
      <w:r>
        <w:t>What are the most commonly addressed topics in teacher-oriented journals?</w:t>
      </w:r>
    </w:p>
    <w:p w14:paraId="0AAAF46D" w14:textId="77777777" w:rsidR="00EE16A0" w:rsidRDefault="004F31AE">
      <w:pPr>
        <w:pStyle w:val="Bulleted"/>
        <w:numPr>
          <w:ilvl w:val="0"/>
          <w:numId w:val="24"/>
        </w:numPr>
      </w:pPr>
      <w:r>
        <w:t>Are certain combinations of content and multimedia applications preferred?</w:t>
      </w:r>
    </w:p>
    <w:p w14:paraId="5B6FC1E7" w14:textId="77777777" w:rsidR="00EE16A0" w:rsidRDefault="004F31AE">
      <w:pPr>
        <w:pStyle w:val="Bulleted"/>
        <w:numPr>
          <w:ilvl w:val="0"/>
          <w:numId w:val="24"/>
        </w:numPr>
      </w:pPr>
      <w:r>
        <w:t>Which types of multimedia applications are favoured for different learning phases?</w:t>
      </w:r>
    </w:p>
    <w:p w14:paraId="696E9F9F" w14:textId="77777777" w:rsidR="00EE16A0" w:rsidRDefault="004F31AE">
      <w:pPr>
        <w:pStyle w:val="Bulleted"/>
        <w:numPr>
          <w:ilvl w:val="0"/>
          <w:numId w:val="24"/>
        </w:numPr>
      </w:pPr>
      <w:r>
        <w:lastRenderedPageBreak/>
        <w:t>Who is intended to be actively using multimedia tools (teacher, student or learning groups)?</w:t>
      </w:r>
    </w:p>
    <w:p w14:paraId="53EE7565" w14:textId="77777777" w:rsidR="00EE16A0" w:rsidRDefault="004F31AE">
      <w:pPr>
        <w:pStyle w:val="Bulleted"/>
        <w:numPr>
          <w:ilvl w:val="0"/>
          <w:numId w:val="24"/>
        </w:numPr>
      </w:pPr>
      <w:r>
        <w:t>Is it possible to classify the articles according to special facets/patterns?</w:t>
      </w:r>
    </w:p>
    <w:p w14:paraId="7E1A8D56" w14:textId="77777777" w:rsidR="00EE16A0" w:rsidRDefault="004F31AE">
      <w:pPr>
        <w:pStyle w:val="Bulleted"/>
        <w:numPr>
          <w:ilvl w:val="0"/>
          <w:numId w:val="24"/>
        </w:numPr>
      </w:pPr>
      <w:r>
        <w:t>Are different types of articles preferred in different languages?</w:t>
      </w:r>
    </w:p>
    <w:p w14:paraId="5BAD20CA" w14:textId="29945C62" w:rsidR="00EE16A0" w:rsidRDefault="004F31AE">
      <w:pPr>
        <w:pStyle w:val="Bulleted"/>
        <w:numPr>
          <w:ilvl w:val="0"/>
          <w:numId w:val="24"/>
        </w:numPr>
      </w:pPr>
      <w:r>
        <w:t xml:space="preserve">Are there changes over time </w:t>
      </w:r>
      <w:r w:rsidR="6BC88283">
        <w:t xml:space="preserve">–e.g. </w:t>
      </w:r>
      <w:r w:rsidR="001B56E2">
        <w:t>between the first and the second half of the period of study</w:t>
      </w:r>
      <w:r>
        <w:t>?</w:t>
      </w:r>
    </w:p>
    <w:p w14:paraId="1BCFCBAA" w14:textId="77777777" w:rsidR="00EE16A0" w:rsidRDefault="004F31AE">
      <w:pPr>
        <w:pStyle w:val="Bulleted"/>
        <w:numPr>
          <w:ilvl w:val="0"/>
          <w:numId w:val="24"/>
        </w:numPr>
      </w:pPr>
      <w:r>
        <w:t>How often are suggested approaches based on theoretical/empirical findings?</w:t>
      </w:r>
    </w:p>
    <w:p w14:paraId="0DC4E9EA" w14:textId="77777777" w:rsidR="00EE16A0" w:rsidRDefault="00EE16A0">
      <w:pPr>
        <w:pStyle w:val="Bulleted"/>
        <w:ind w:left="720"/>
      </w:pPr>
    </w:p>
    <w:p w14:paraId="564E6F7A" w14:textId="77777777" w:rsidR="00EE16A0" w:rsidRDefault="004F31AE">
      <w:pPr>
        <w:pStyle w:val="BodyChar"/>
      </w:pPr>
      <w:r>
        <w:t>A selection of findings with a special focus on open questions and needs for cooperative working is described here. For further aspects and findings see [1].</w:t>
      </w:r>
    </w:p>
    <w:p w14:paraId="12CB027D" w14:textId="77777777" w:rsidR="00EE16A0" w:rsidRDefault="00EE16A0">
      <w:pPr>
        <w:pStyle w:val="BodyChar"/>
      </w:pPr>
    </w:p>
    <w:p w14:paraId="112B3B3F" w14:textId="77777777" w:rsidR="00EE16A0" w:rsidRDefault="004F31AE" w:rsidP="00026B26">
      <w:pPr>
        <w:pStyle w:val="section"/>
      </w:pPr>
      <w:r>
        <w:t>Methods</w:t>
      </w:r>
    </w:p>
    <w:p w14:paraId="428C9E74" w14:textId="6202B7F1" w:rsidR="00EE16A0" w:rsidRDefault="004F31AE">
      <w:pPr>
        <w:pStyle w:val="BodyChar"/>
        <w:rPr>
          <w:b/>
          <w:u w:val="single"/>
        </w:rPr>
      </w:pPr>
      <w:r>
        <w:t>491 articles from 34 teacher-oriented journals from 10 countries about multimedia applications were analysed, using a list of 11 dimensions, subdivided into 81 categories. Dimensions consisted of</w:t>
      </w:r>
      <w:r w:rsidR="29F134D2">
        <w:t>:</w:t>
      </w:r>
    </w:p>
    <w:p w14:paraId="242DA5DC" w14:textId="7785C8D5" w:rsidR="00C40BCB" w:rsidRPr="00085804" w:rsidRDefault="00C40BCB" w:rsidP="00C40BCB">
      <w:pPr>
        <w:pStyle w:val="BodyChar"/>
        <w:numPr>
          <w:ilvl w:val="0"/>
          <w:numId w:val="49"/>
        </w:numPr>
        <w:rPr>
          <w:bCs/>
        </w:rPr>
      </w:pPr>
      <w:r w:rsidRPr="00085804">
        <w:rPr>
          <w:bCs/>
        </w:rPr>
        <w:t>Type of article</w:t>
      </w:r>
      <w:r w:rsidR="00826FE9">
        <w:rPr>
          <w:bCs/>
        </w:rPr>
        <w:t xml:space="preserve"> (Overview, general concepts for teaching and learning, …)</w:t>
      </w:r>
    </w:p>
    <w:p w14:paraId="36E2AEE1" w14:textId="2274860B" w:rsidR="00C40BCB" w:rsidRPr="00085804" w:rsidRDefault="00C40BCB" w:rsidP="00C40BCB">
      <w:pPr>
        <w:pStyle w:val="BodyChar"/>
        <w:numPr>
          <w:ilvl w:val="0"/>
          <w:numId w:val="49"/>
        </w:numPr>
        <w:rPr>
          <w:bCs/>
        </w:rPr>
      </w:pPr>
      <w:r w:rsidRPr="00085804">
        <w:rPr>
          <w:bCs/>
        </w:rPr>
        <w:t>Content</w:t>
      </w:r>
      <w:r w:rsidR="00826FE9">
        <w:rPr>
          <w:bCs/>
        </w:rPr>
        <w:t xml:space="preserve"> (</w:t>
      </w:r>
      <w:proofErr w:type="spellStart"/>
      <w:r w:rsidR="00F862C3">
        <w:rPr>
          <w:bCs/>
        </w:rPr>
        <w:t>eg</w:t>
      </w:r>
      <w:proofErr w:type="spellEnd"/>
      <w:r w:rsidR="00F862C3">
        <w:rPr>
          <w:bCs/>
        </w:rPr>
        <w:t xml:space="preserve">. </w:t>
      </w:r>
      <w:r w:rsidR="003F3C62">
        <w:rPr>
          <w:bCs/>
        </w:rPr>
        <w:t>m</w:t>
      </w:r>
      <w:r w:rsidR="008B6D89">
        <w:rPr>
          <w:bCs/>
        </w:rPr>
        <w:t>echanics</w:t>
      </w:r>
      <w:r w:rsidR="00F862C3">
        <w:rPr>
          <w:bCs/>
        </w:rPr>
        <w:t>;</w:t>
      </w:r>
      <w:r w:rsidR="008B6D89">
        <w:rPr>
          <w:bCs/>
        </w:rPr>
        <w:t xml:space="preserve"> </w:t>
      </w:r>
      <w:r w:rsidR="003F3C62">
        <w:rPr>
          <w:bCs/>
        </w:rPr>
        <w:t>a</w:t>
      </w:r>
      <w:r w:rsidR="008B6D89">
        <w:rPr>
          <w:bCs/>
        </w:rPr>
        <w:t>coustics, …)</w:t>
      </w:r>
    </w:p>
    <w:p w14:paraId="43DE0F71" w14:textId="51A911C7" w:rsidR="00C40BCB" w:rsidRPr="00085804" w:rsidRDefault="00C40BCB" w:rsidP="00C40BCB">
      <w:pPr>
        <w:pStyle w:val="BodyChar"/>
        <w:numPr>
          <w:ilvl w:val="0"/>
          <w:numId w:val="49"/>
        </w:numPr>
        <w:rPr>
          <w:bCs/>
        </w:rPr>
      </w:pPr>
      <w:proofErr w:type="spellStart"/>
      <w:r w:rsidRPr="00085804">
        <w:rPr>
          <w:bCs/>
        </w:rPr>
        <w:t>Addressess</w:t>
      </w:r>
      <w:proofErr w:type="spellEnd"/>
      <w:r w:rsidR="008B6D89">
        <w:rPr>
          <w:bCs/>
        </w:rPr>
        <w:t xml:space="preserve"> (</w:t>
      </w:r>
      <w:r w:rsidR="003F3C62">
        <w:rPr>
          <w:bCs/>
        </w:rPr>
        <w:t>p</w:t>
      </w:r>
      <w:r w:rsidR="008B6D89">
        <w:rPr>
          <w:bCs/>
        </w:rPr>
        <w:t>rimary</w:t>
      </w:r>
      <w:r w:rsidR="00F862C3">
        <w:rPr>
          <w:bCs/>
        </w:rPr>
        <w:t>;</w:t>
      </w:r>
      <w:r w:rsidR="008B6D89">
        <w:rPr>
          <w:bCs/>
        </w:rPr>
        <w:t xml:space="preserve"> </w:t>
      </w:r>
      <w:r w:rsidR="003F3C62">
        <w:rPr>
          <w:bCs/>
        </w:rPr>
        <w:t>s</w:t>
      </w:r>
      <w:r w:rsidR="008B6D89">
        <w:rPr>
          <w:bCs/>
        </w:rPr>
        <w:t>econdary I</w:t>
      </w:r>
      <w:r w:rsidR="00F862C3">
        <w:rPr>
          <w:bCs/>
        </w:rPr>
        <w:t>;</w:t>
      </w:r>
      <w:r w:rsidR="008B6D89">
        <w:rPr>
          <w:bCs/>
        </w:rPr>
        <w:t xml:space="preserve"> </w:t>
      </w:r>
      <w:r w:rsidR="003F3C62">
        <w:rPr>
          <w:bCs/>
        </w:rPr>
        <w:t>s</w:t>
      </w:r>
      <w:r w:rsidR="008B6D89">
        <w:rPr>
          <w:bCs/>
        </w:rPr>
        <w:t>econdary II</w:t>
      </w:r>
      <w:r w:rsidR="00F862C3">
        <w:rPr>
          <w:bCs/>
        </w:rPr>
        <w:t>;</w:t>
      </w:r>
      <w:r w:rsidR="008B6D89">
        <w:rPr>
          <w:bCs/>
        </w:rPr>
        <w:t xml:space="preserve"> not specified)</w:t>
      </w:r>
    </w:p>
    <w:p w14:paraId="13CB5041" w14:textId="3DAF3E0C" w:rsidR="00C40BCB" w:rsidRPr="00085804" w:rsidRDefault="00C40BCB" w:rsidP="00C40BCB">
      <w:pPr>
        <w:pStyle w:val="BodyChar"/>
        <w:numPr>
          <w:ilvl w:val="0"/>
          <w:numId w:val="49"/>
        </w:numPr>
        <w:rPr>
          <w:bCs/>
        </w:rPr>
      </w:pPr>
      <w:r w:rsidRPr="00085804">
        <w:rPr>
          <w:bCs/>
        </w:rPr>
        <w:t>Who will be active</w:t>
      </w:r>
      <w:r w:rsidR="003F3C62">
        <w:rPr>
          <w:bCs/>
        </w:rPr>
        <w:t xml:space="preserve"> (teacher</w:t>
      </w:r>
      <w:r w:rsidR="00F862C3">
        <w:rPr>
          <w:bCs/>
        </w:rPr>
        <w:t>;</w:t>
      </w:r>
      <w:r w:rsidR="003F3C62">
        <w:rPr>
          <w:bCs/>
        </w:rPr>
        <w:t xml:space="preserve"> student (alone)</w:t>
      </w:r>
      <w:r w:rsidR="00F862C3">
        <w:rPr>
          <w:bCs/>
        </w:rPr>
        <w:t>;</w:t>
      </w:r>
      <w:r w:rsidR="003F3C62">
        <w:rPr>
          <w:bCs/>
        </w:rPr>
        <w:t xml:space="preserve"> learning groups</w:t>
      </w:r>
      <w:r w:rsidR="00F862C3">
        <w:rPr>
          <w:bCs/>
        </w:rPr>
        <w:t>;</w:t>
      </w:r>
      <w:r w:rsidR="003F3C62">
        <w:rPr>
          <w:bCs/>
        </w:rPr>
        <w:t xml:space="preserve"> not </w:t>
      </w:r>
      <w:r w:rsidR="007B4A85">
        <w:rPr>
          <w:bCs/>
        </w:rPr>
        <w:t>specified)?</w:t>
      </w:r>
    </w:p>
    <w:p w14:paraId="61663270" w14:textId="1591F9D3" w:rsidR="00C40BCB" w:rsidRPr="00085804" w:rsidRDefault="00BA2CEB" w:rsidP="00C40BCB">
      <w:pPr>
        <w:pStyle w:val="BodyChar"/>
        <w:numPr>
          <w:ilvl w:val="0"/>
          <w:numId w:val="49"/>
        </w:numPr>
        <w:rPr>
          <w:bCs/>
        </w:rPr>
      </w:pPr>
      <w:r w:rsidRPr="00085804">
        <w:rPr>
          <w:bCs/>
        </w:rPr>
        <w:t>Learning phase</w:t>
      </w:r>
      <w:r w:rsidR="003F3C62">
        <w:rPr>
          <w:bCs/>
        </w:rPr>
        <w:t xml:space="preserve"> </w:t>
      </w:r>
      <w:r w:rsidR="00032FD9">
        <w:rPr>
          <w:bCs/>
        </w:rPr>
        <w:t>(</w:t>
      </w:r>
      <w:proofErr w:type="spellStart"/>
      <w:r w:rsidR="00F862C3">
        <w:rPr>
          <w:bCs/>
        </w:rPr>
        <w:t>eg</w:t>
      </w:r>
      <w:proofErr w:type="spellEnd"/>
      <w:r w:rsidR="00F862C3">
        <w:rPr>
          <w:bCs/>
        </w:rPr>
        <w:t xml:space="preserve">. </w:t>
      </w:r>
      <w:r w:rsidR="00032FD9">
        <w:rPr>
          <w:bCs/>
        </w:rPr>
        <w:t>introduction to a topic</w:t>
      </w:r>
      <w:r w:rsidR="00F862C3">
        <w:rPr>
          <w:bCs/>
        </w:rPr>
        <w:t>;</w:t>
      </w:r>
      <w:r w:rsidR="00032FD9">
        <w:rPr>
          <w:bCs/>
        </w:rPr>
        <w:t xml:space="preserve"> exploration,</w:t>
      </w:r>
      <w:r w:rsidR="007B4A85">
        <w:rPr>
          <w:bCs/>
        </w:rPr>
        <w:t xml:space="preserve"> </w:t>
      </w:r>
      <w:r w:rsidR="00032FD9">
        <w:rPr>
          <w:bCs/>
        </w:rPr>
        <w:t>…)</w:t>
      </w:r>
    </w:p>
    <w:p w14:paraId="634972B9" w14:textId="6DE2A352" w:rsidR="00BA2CEB" w:rsidRPr="00085804" w:rsidRDefault="00A45DF9" w:rsidP="00C40BCB">
      <w:pPr>
        <w:pStyle w:val="BodyChar"/>
        <w:numPr>
          <w:ilvl w:val="0"/>
          <w:numId w:val="49"/>
        </w:numPr>
        <w:rPr>
          <w:bCs/>
        </w:rPr>
      </w:pPr>
      <w:r w:rsidRPr="00085804">
        <w:rPr>
          <w:bCs/>
        </w:rPr>
        <w:t>Teaching context</w:t>
      </w:r>
      <w:r w:rsidR="008B4F9C">
        <w:rPr>
          <w:bCs/>
        </w:rPr>
        <w:t xml:space="preserve"> (</w:t>
      </w:r>
      <w:proofErr w:type="spellStart"/>
      <w:r w:rsidR="00F862C3">
        <w:rPr>
          <w:bCs/>
        </w:rPr>
        <w:t>eg</w:t>
      </w:r>
      <w:proofErr w:type="spellEnd"/>
      <w:r w:rsidR="00F862C3">
        <w:rPr>
          <w:bCs/>
        </w:rPr>
        <w:t xml:space="preserve">. </w:t>
      </w:r>
      <w:r w:rsidR="00CA0CCD">
        <w:rPr>
          <w:bCs/>
        </w:rPr>
        <w:t>strictly associated with a school curriculum</w:t>
      </w:r>
      <w:r w:rsidR="00F862C3">
        <w:rPr>
          <w:bCs/>
        </w:rPr>
        <w:t>; for general, flexible use; …)</w:t>
      </w:r>
    </w:p>
    <w:p w14:paraId="793CFD52" w14:textId="386C857D" w:rsidR="00A45DF9" w:rsidRPr="00085804" w:rsidRDefault="00A45DF9" w:rsidP="00C40BCB">
      <w:pPr>
        <w:pStyle w:val="BodyChar"/>
        <w:numPr>
          <w:ilvl w:val="0"/>
          <w:numId w:val="49"/>
        </w:numPr>
        <w:rPr>
          <w:bCs/>
        </w:rPr>
      </w:pPr>
      <w:r w:rsidRPr="00085804">
        <w:rPr>
          <w:bCs/>
        </w:rPr>
        <w:t>Scope</w:t>
      </w:r>
      <w:r w:rsidR="00F862C3">
        <w:rPr>
          <w:bCs/>
        </w:rPr>
        <w:t xml:space="preserve"> (</w:t>
      </w:r>
      <w:r w:rsidR="0059163E">
        <w:rPr>
          <w:bCs/>
        </w:rPr>
        <w:t>supplementary material</w:t>
      </w:r>
      <w:r w:rsidR="00C500AA">
        <w:rPr>
          <w:bCs/>
        </w:rPr>
        <w:t xml:space="preserve"> for a lesson; </w:t>
      </w:r>
      <w:r w:rsidR="003C67E4" w:rsidRPr="003C67E4">
        <w:rPr>
          <w:bCs/>
        </w:rPr>
        <w:t>material for one or two lesson</w:t>
      </w:r>
      <w:r w:rsidR="003C67E4">
        <w:rPr>
          <w:bCs/>
        </w:rPr>
        <w:t>; …)</w:t>
      </w:r>
    </w:p>
    <w:p w14:paraId="5FB81B52" w14:textId="60C2E980" w:rsidR="00A45DF9" w:rsidRPr="00085804" w:rsidRDefault="00A45DF9" w:rsidP="00C40BCB">
      <w:pPr>
        <w:pStyle w:val="BodyChar"/>
        <w:numPr>
          <w:ilvl w:val="0"/>
          <w:numId w:val="49"/>
        </w:numPr>
        <w:rPr>
          <w:bCs/>
        </w:rPr>
      </w:pPr>
      <w:proofErr w:type="spellStart"/>
      <w:r w:rsidRPr="00085804">
        <w:rPr>
          <w:bCs/>
        </w:rPr>
        <w:t>Availibility</w:t>
      </w:r>
      <w:proofErr w:type="spellEnd"/>
      <w:r w:rsidRPr="00085804">
        <w:rPr>
          <w:bCs/>
        </w:rPr>
        <w:t>/costs</w:t>
      </w:r>
    </w:p>
    <w:p w14:paraId="0EA37EF9" w14:textId="0BAE2286" w:rsidR="00A45DF9" w:rsidRPr="00085804" w:rsidRDefault="00A45DF9" w:rsidP="00C40BCB">
      <w:pPr>
        <w:pStyle w:val="BodyChar"/>
        <w:numPr>
          <w:ilvl w:val="0"/>
          <w:numId w:val="49"/>
        </w:numPr>
        <w:rPr>
          <w:bCs/>
        </w:rPr>
      </w:pPr>
      <w:r w:rsidRPr="00085804">
        <w:rPr>
          <w:bCs/>
        </w:rPr>
        <w:t>Platform</w:t>
      </w:r>
    </w:p>
    <w:p w14:paraId="6EA051A1" w14:textId="5FA11E05" w:rsidR="00A45DF9" w:rsidRPr="00085804" w:rsidRDefault="00A45DF9" w:rsidP="00C40BCB">
      <w:pPr>
        <w:pStyle w:val="BodyChar"/>
        <w:numPr>
          <w:ilvl w:val="0"/>
          <w:numId w:val="49"/>
        </w:numPr>
        <w:rPr>
          <w:bCs/>
        </w:rPr>
      </w:pPr>
      <w:r w:rsidRPr="00085804">
        <w:rPr>
          <w:bCs/>
        </w:rPr>
        <w:t>Special software used</w:t>
      </w:r>
    </w:p>
    <w:p w14:paraId="60B7C794" w14:textId="3A458F01" w:rsidR="00A45DF9" w:rsidRPr="00085804" w:rsidRDefault="00A45DF9" w:rsidP="00C40BCB">
      <w:pPr>
        <w:pStyle w:val="BodyChar"/>
        <w:numPr>
          <w:ilvl w:val="0"/>
          <w:numId w:val="49"/>
        </w:numPr>
        <w:rPr>
          <w:bCs/>
        </w:rPr>
      </w:pPr>
      <w:r w:rsidRPr="00085804">
        <w:rPr>
          <w:bCs/>
        </w:rPr>
        <w:t>Internet</w:t>
      </w:r>
      <w:r w:rsidR="00FD0B2F">
        <w:rPr>
          <w:bCs/>
        </w:rPr>
        <w:t xml:space="preserve"> (</w:t>
      </w:r>
      <w:proofErr w:type="spellStart"/>
      <w:r w:rsidR="00FD0B2F">
        <w:rPr>
          <w:bCs/>
        </w:rPr>
        <w:t>eg</w:t>
      </w:r>
      <w:proofErr w:type="spellEnd"/>
      <w:r w:rsidR="00FD0B2F">
        <w:rPr>
          <w:bCs/>
        </w:rPr>
        <w:t xml:space="preserve">. </w:t>
      </w:r>
      <w:r w:rsidR="00367C68">
        <w:rPr>
          <w:bCs/>
        </w:rPr>
        <w:t>n</w:t>
      </w:r>
      <w:r w:rsidR="00FD0B2F" w:rsidRPr="00FD0B2F">
        <w:rPr>
          <w:bCs/>
        </w:rPr>
        <w:t>o internet needed for running the application; internet</w:t>
      </w:r>
      <w:r w:rsidR="006B13E1">
        <w:rPr>
          <w:bCs/>
        </w:rPr>
        <w:t>-</w:t>
      </w:r>
      <w:r w:rsidR="00FD0B2F" w:rsidRPr="00FD0B2F">
        <w:rPr>
          <w:bCs/>
        </w:rPr>
        <w:t xml:space="preserve">based program; </w:t>
      </w:r>
      <w:r w:rsidR="00FD0B2F">
        <w:rPr>
          <w:bCs/>
        </w:rPr>
        <w:t>…)</w:t>
      </w:r>
    </w:p>
    <w:p w14:paraId="76A157DC" w14:textId="7E4579AA" w:rsidR="00A45DF9" w:rsidRPr="00085804" w:rsidRDefault="68F7AC67" w:rsidP="00C40BCB">
      <w:pPr>
        <w:pStyle w:val="BodyChar"/>
        <w:numPr>
          <w:ilvl w:val="0"/>
          <w:numId w:val="49"/>
        </w:numPr>
        <w:rPr>
          <w:bCs/>
        </w:rPr>
      </w:pPr>
      <w:r>
        <w:t xml:space="preserve">Incorporation of </w:t>
      </w:r>
      <w:r w:rsidR="00A45DF9" w:rsidRPr="00085804">
        <w:rPr>
          <w:bCs/>
        </w:rPr>
        <w:t xml:space="preserve">Multimedia </w:t>
      </w:r>
      <w:r>
        <w:t>tools</w:t>
      </w:r>
      <w:r w:rsidR="005231EC">
        <w:rPr>
          <w:bCs/>
        </w:rPr>
        <w:t>…</w:t>
      </w:r>
      <w:r w:rsidR="00BB0D67">
        <w:rPr>
          <w:bCs/>
        </w:rPr>
        <w:t xml:space="preserve"> (</w:t>
      </w:r>
      <w:proofErr w:type="spellStart"/>
      <w:r w:rsidR="00BB0D67">
        <w:rPr>
          <w:bCs/>
        </w:rPr>
        <w:t>eg</w:t>
      </w:r>
      <w:proofErr w:type="spellEnd"/>
      <w:r w:rsidR="00BB0D67">
        <w:rPr>
          <w:bCs/>
        </w:rPr>
        <w:t>. e</w:t>
      </w:r>
      <w:r w:rsidR="00BB0D67" w:rsidRPr="00BB0D67">
        <w:rPr>
          <w:bCs/>
        </w:rPr>
        <w:t>xperimental activities; data processing</w:t>
      </w:r>
      <w:r w:rsidR="00BB0D67">
        <w:rPr>
          <w:bCs/>
        </w:rPr>
        <w:t>; …)</w:t>
      </w:r>
    </w:p>
    <w:p w14:paraId="1B3A00D5" w14:textId="700BB5F3" w:rsidR="00A45DF9" w:rsidRPr="00085804" w:rsidRDefault="00A45DF9" w:rsidP="00C40BCB">
      <w:pPr>
        <w:pStyle w:val="BodyChar"/>
        <w:numPr>
          <w:ilvl w:val="0"/>
          <w:numId w:val="49"/>
        </w:numPr>
        <w:rPr>
          <w:bCs/>
        </w:rPr>
      </w:pPr>
      <w:r w:rsidRPr="00085804">
        <w:rPr>
          <w:bCs/>
        </w:rPr>
        <w:t>Use of multimedia</w:t>
      </w:r>
    </w:p>
    <w:p w14:paraId="78DD93CE" w14:textId="7E5A98C3" w:rsidR="00A45DF9" w:rsidRPr="00085804" w:rsidRDefault="009D355C" w:rsidP="00C40BCB">
      <w:pPr>
        <w:pStyle w:val="BodyChar"/>
        <w:numPr>
          <w:ilvl w:val="0"/>
          <w:numId w:val="49"/>
        </w:numPr>
        <w:rPr>
          <w:bCs/>
        </w:rPr>
      </w:pPr>
      <w:r w:rsidRPr="00085804">
        <w:rPr>
          <w:bCs/>
        </w:rPr>
        <w:t>Multimedia characteristics addressed</w:t>
      </w:r>
    </w:p>
    <w:p w14:paraId="3BA3EBFA" w14:textId="77777777" w:rsidR="00970529" w:rsidRDefault="00970529">
      <w:pPr>
        <w:pStyle w:val="BodyChar"/>
        <w:ind w:firstLine="284"/>
      </w:pPr>
    </w:p>
    <w:p w14:paraId="27A79552" w14:textId="14D1472B" w:rsidR="00EE16A0" w:rsidRDefault="64D920D1">
      <w:pPr>
        <w:pStyle w:val="BodyChar"/>
        <w:ind w:firstLine="284"/>
      </w:pPr>
      <w:r>
        <w:t xml:space="preserve">In order to </w:t>
      </w:r>
      <w:r w:rsidR="45DD0E21">
        <w:t xml:space="preserve">build this list, and </w:t>
      </w:r>
      <w:r w:rsidR="7C225638">
        <w:t xml:space="preserve">inductive process was </w:t>
      </w:r>
      <w:r w:rsidR="12CEAAFA">
        <w:t>followed.</w:t>
      </w:r>
      <w:r w:rsidR="00CD735C">
        <w:t xml:space="preserve"> </w:t>
      </w:r>
      <w:r w:rsidR="6CAB0F5B">
        <w:t>First</w:t>
      </w:r>
      <w:r w:rsidR="004F31AE">
        <w:t xml:space="preserve"> a list of criteria for categorization was collected from the literature on multimedia in physics teaching and learning, e.g.  [8], [9], [7] and from standard literature on teacher education. Subsequently, based on selected articles and a discussion in our consortium</w:t>
      </w:r>
      <w:r w:rsidR="00777B30">
        <w:t xml:space="preserve"> the</w:t>
      </w:r>
      <w:r w:rsidR="004F31AE">
        <w:t xml:space="preserve"> final list of 81 categories w</w:t>
      </w:r>
      <w:r w:rsidR="00AB78D3">
        <w:t>as</w:t>
      </w:r>
      <w:r w:rsidR="004F31AE">
        <w:t xml:space="preserve"> defined. </w:t>
      </w:r>
      <w:r w:rsidR="31FB957D">
        <w:t>The</w:t>
      </w:r>
      <w:r w:rsidR="2CDF44A3">
        <w:t xml:space="preserve"> </w:t>
      </w:r>
      <w:r w:rsidR="74FC22D9">
        <w:t xml:space="preserve">full census of </w:t>
      </w:r>
      <w:r w:rsidR="004F31AE">
        <w:t xml:space="preserve">491 articles </w:t>
      </w:r>
      <w:r w:rsidR="2C8A821A">
        <w:t>concerning</w:t>
      </w:r>
      <w:r w:rsidR="7FCEC606">
        <w:t xml:space="preserve"> multimedia</w:t>
      </w:r>
      <w:r w:rsidR="74FC22D9">
        <w:t xml:space="preserve"> </w:t>
      </w:r>
      <w:r w:rsidR="0FB74DD6">
        <w:t xml:space="preserve">in physics </w:t>
      </w:r>
      <w:r w:rsidR="001AAD62">
        <w:t xml:space="preserve">education </w:t>
      </w:r>
      <w:r w:rsidR="009748EC">
        <w:t xml:space="preserve">published in the journals </w:t>
      </w:r>
      <w:r w:rsidR="19EE637D">
        <w:t xml:space="preserve">under consideration </w:t>
      </w:r>
      <w:r w:rsidR="009748EC">
        <w:t xml:space="preserve">from 2006-2015 </w:t>
      </w:r>
      <w:r w:rsidR="004F31AE">
        <w:t xml:space="preserve">were </w:t>
      </w:r>
      <w:r w:rsidR="16955F81">
        <w:t xml:space="preserve">then </w:t>
      </w:r>
      <w:r w:rsidR="004F31AE">
        <w:t>characterised</w:t>
      </w:r>
      <w:r w:rsidR="50564747">
        <w:t xml:space="preserve"> </w:t>
      </w:r>
      <w:r w:rsidR="09CDEEF7">
        <w:t>according</w:t>
      </w:r>
      <w:r w:rsidR="50564747">
        <w:t xml:space="preserve"> to </w:t>
      </w:r>
      <w:r w:rsidR="4E36C9E8">
        <w:t>content</w:t>
      </w:r>
      <w:r w:rsidR="123D696C">
        <w:t>,</w:t>
      </w:r>
      <w:r w:rsidR="50564747">
        <w:t xml:space="preserve"> </w:t>
      </w:r>
      <w:r w:rsidR="7F1918EA">
        <w:t xml:space="preserve">based </w:t>
      </w:r>
      <w:r w:rsidR="131DD762">
        <w:t>on this</w:t>
      </w:r>
      <w:r w:rsidR="6133A47D">
        <w:t xml:space="preserve"> list</w:t>
      </w:r>
      <w:r w:rsidR="004F31AE">
        <w:t xml:space="preserve">. </w:t>
      </w:r>
    </w:p>
    <w:p w14:paraId="2FD2226D" w14:textId="5B08112B" w:rsidR="00EE16A0" w:rsidRDefault="004F31AE" w:rsidP="00026B26">
      <w:pPr>
        <w:pStyle w:val="BodyChar"/>
        <w:ind w:firstLine="284"/>
      </w:pPr>
      <w:r>
        <w:t>In addition to several descriptive statistics such as frequency analysis, a log-linear multiway frequency analysis of category assignments in paired dimensions and a cluster analysis of category assignments were carried out. This also provides insights about preferred combinations of content and patterns within articles in 34 teacher-oriented journals from 10 countries.  Furthermore, differences between countries, changes over time, and trends in preferred teaching strategies were uncovered using simple spreadsheet statistics. More details are presented in [1].</w:t>
      </w:r>
    </w:p>
    <w:p w14:paraId="2B7F8B3D" w14:textId="77777777" w:rsidR="00EE16A0" w:rsidRDefault="00EE16A0">
      <w:pPr>
        <w:pStyle w:val="BodyChar"/>
      </w:pPr>
    </w:p>
    <w:p w14:paraId="120D300B" w14:textId="77777777" w:rsidR="0066272F" w:rsidRDefault="0066272F">
      <w:pPr>
        <w:widowControl w:val="0"/>
        <w:suppressAutoHyphens w:val="0"/>
        <w:rPr>
          <w:rFonts w:ascii="Times" w:eastAsia="Times" w:hAnsi="Times" w:cs="Times"/>
          <w:b/>
          <w:color w:val="000000"/>
          <w:szCs w:val="22"/>
        </w:rPr>
      </w:pPr>
      <w:r>
        <w:br w:type="page"/>
      </w:r>
    </w:p>
    <w:p w14:paraId="570D5C41" w14:textId="764D6449" w:rsidR="00EE16A0" w:rsidRDefault="004F31AE" w:rsidP="00026B26">
      <w:pPr>
        <w:pStyle w:val="section"/>
      </w:pPr>
      <w:r>
        <w:lastRenderedPageBreak/>
        <w:t>Results</w:t>
      </w:r>
    </w:p>
    <w:p w14:paraId="36991330" w14:textId="08A33DE6" w:rsidR="00EE16A0" w:rsidRDefault="00E573FC">
      <w:pPr>
        <w:pStyle w:val="subsection"/>
        <w:numPr>
          <w:ilvl w:val="1"/>
          <w:numId w:val="26"/>
        </w:numPr>
        <w:rPr>
          <w:rFonts w:ascii="Times New Roman" w:hAnsi="Times New Roman"/>
          <w:lang w:val="en-GB"/>
        </w:rPr>
      </w:pPr>
      <w:r>
        <w:rPr>
          <w:rFonts w:ascii="Times New Roman" w:hAnsi="Times New Roman"/>
          <w:lang w:val="en-GB"/>
        </w:rPr>
        <w:t>Branches of physics</w:t>
      </w:r>
    </w:p>
    <w:p w14:paraId="2981EFA8" w14:textId="2A7C325D" w:rsidR="00EE16A0" w:rsidRDefault="00A30F68">
      <w:pPr>
        <w:pStyle w:val="BodyChar"/>
      </w:pPr>
      <w:r>
        <w:t>Content</w:t>
      </w:r>
      <w:r w:rsidR="00811048">
        <w:t xml:space="preserve"> areas</w:t>
      </w:r>
      <w:r w:rsidR="004F31AE">
        <w:t xml:space="preserve"> treated by the </w:t>
      </w:r>
      <w:r w:rsidR="181B41FA">
        <w:t>census articles</w:t>
      </w:r>
      <w:r w:rsidR="004F31AE">
        <w:t xml:space="preserve"> differed according to languages</w:t>
      </w:r>
      <w:r w:rsidR="0FC1ED94">
        <w:t>.</w:t>
      </w:r>
      <w:r w:rsidR="004F31AE">
        <w:t xml:space="preserve"> Table 1 shows the highest ranked topics (mechanics, electricity and magnetism, optics and astrophysics/relativity) and the languages in which the most articles are written. Also, the percentage of articles in a language treating a specified topic is noted. Thus, table 1 shows what topics were handled frequently, and in which language the most (or fewest) articles were addressing a particular topic. For example, in German and Spanish there are significant numbers of papers about mechanics; Electricity/magnetism assumes greater prominence in Italian </w:t>
      </w:r>
      <w:r w:rsidR="006B13E1">
        <w:t>articles but</w:t>
      </w:r>
      <w:r w:rsidR="004F31AE">
        <w:t xml:space="preserve"> covers only 7 % of the German articles. This overview is presented to indicate topics for which an exchange of ideas could be fruitful, and countries that might especially benefit from intellectual exchange in these areas.</w:t>
      </w:r>
    </w:p>
    <w:p w14:paraId="78D3C3FD" w14:textId="77777777" w:rsidR="00EE16A0" w:rsidRDefault="00EE16A0">
      <w:pPr>
        <w:pStyle w:val="BodyChar"/>
      </w:pPr>
    </w:p>
    <w:p w14:paraId="6F12B772" w14:textId="7D552A8C" w:rsidR="00EE16A0" w:rsidRDefault="004F31AE">
      <w:pPr>
        <w:pStyle w:val="BodyChar"/>
        <w:spacing w:after="120"/>
      </w:pPr>
      <w:r>
        <w:rPr>
          <w:rFonts w:ascii="Times New Roman" w:hAnsi="Times New Roman"/>
          <w:b/>
        </w:rPr>
        <w:t>Table 1.</w:t>
      </w:r>
      <w:r>
        <w:rPr>
          <w:rFonts w:ascii="Times New Roman" w:hAnsi="Times New Roman"/>
        </w:rPr>
        <w:t xml:space="preserve"> Subject contents </w:t>
      </w:r>
      <w:r w:rsidR="00D40271">
        <w:rPr>
          <w:rFonts w:ascii="Times New Roman" w:hAnsi="Times New Roman"/>
        </w:rPr>
        <w:t>often</w:t>
      </w:r>
      <w:r w:rsidR="00417391">
        <w:rPr>
          <w:rFonts w:ascii="Times New Roman" w:hAnsi="Times New Roman"/>
        </w:rPr>
        <w:t xml:space="preserve"> (in more than 10% of articles)</w:t>
      </w:r>
      <w:r w:rsidR="00D40271">
        <w:rPr>
          <w:rFonts w:ascii="Times New Roman" w:hAnsi="Times New Roman"/>
        </w:rPr>
        <w:t xml:space="preserve"> </w:t>
      </w:r>
      <w:r>
        <w:rPr>
          <w:rFonts w:ascii="Times New Roman" w:hAnsi="Times New Roman"/>
        </w:rPr>
        <w:t xml:space="preserve">treated </w:t>
      </w:r>
      <w:r w:rsidR="00D40271">
        <w:rPr>
          <w:rFonts w:ascii="Times New Roman" w:hAnsi="Times New Roman"/>
        </w:rPr>
        <w:t>by</w:t>
      </w:r>
      <w:r>
        <w:rPr>
          <w:rFonts w:ascii="Times New Roman" w:hAnsi="Times New Roman"/>
        </w:rPr>
        <w:t xml:space="preserve"> language (only extraordinary high/low values presented).</w:t>
      </w:r>
    </w:p>
    <w:tbl>
      <w:tblPr>
        <w:tblW w:w="5000" w:type="pct"/>
        <w:tblLayout w:type="fixed"/>
        <w:tblCellMar>
          <w:left w:w="10" w:type="dxa"/>
          <w:right w:w="10" w:type="dxa"/>
        </w:tblCellMar>
        <w:tblLook w:val="04A0" w:firstRow="1" w:lastRow="0" w:firstColumn="1" w:lastColumn="0" w:noHBand="0" w:noVBand="1"/>
      </w:tblPr>
      <w:tblGrid>
        <w:gridCol w:w="1420"/>
        <w:gridCol w:w="1132"/>
        <w:gridCol w:w="767"/>
        <w:gridCol w:w="911"/>
        <w:gridCol w:w="1014"/>
        <w:gridCol w:w="1014"/>
        <w:gridCol w:w="873"/>
        <w:gridCol w:w="990"/>
        <w:gridCol w:w="949"/>
      </w:tblGrid>
      <w:tr w:rsidR="00EE16A0" w14:paraId="1EC2CCD8" w14:textId="77777777">
        <w:tc>
          <w:tcPr>
            <w:tcW w:w="2552" w:type="dxa"/>
            <w:gridSpan w:val="2"/>
            <w:tcBorders>
              <w:top w:val="single" w:sz="4" w:space="0" w:color="000000"/>
              <w:bottom w:val="single" w:sz="4" w:space="0" w:color="000000"/>
            </w:tcBorders>
            <w:shd w:val="clear" w:color="auto" w:fill="auto"/>
            <w:tcMar>
              <w:top w:w="15" w:type="dxa"/>
              <w:left w:w="57" w:type="dxa"/>
              <w:bottom w:w="0" w:type="dxa"/>
              <w:right w:w="57" w:type="dxa"/>
            </w:tcMar>
            <w:vAlign w:val="center"/>
          </w:tcPr>
          <w:p w14:paraId="3C14780A" w14:textId="77777777" w:rsidR="00EE16A0" w:rsidRDefault="00EE16A0">
            <w:pPr>
              <w:spacing w:before="40" w:after="40"/>
              <w:ind w:left="28"/>
              <w:rPr>
                <w:rFonts w:ascii="Times New Roman" w:hAnsi="Times New Roman"/>
                <w:color w:val="000000"/>
                <w:szCs w:val="22"/>
              </w:rPr>
            </w:pPr>
          </w:p>
        </w:tc>
        <w:tc>
          <w:tcPr>
            <w:tcW w:w="767" w:type="dxa"/>
            <w:tcBorders>
              <w:top w:val="single" w:sz="4" w:space="0" w:color="000000"/>
              <w:bottom w:val="single" w:sz="4" w:space="0" w:color="000000"/>
            </w:tcBorders>
            <w:shd w:val="clear" w:color="auto" w:fill="auto"/>
            <w:tcMar>
              <w:top w:w="15" w:type="dxa"/>
              <w:left w:w="57" w:type="dxa"/>
              <w:bottom w:w="0" w:type="dxa"/>
              <w:right w:w="57" w:type="dxa"/>
            </w:tcMar>
            <w:vAlign w:val="center"/>
          </w:tcPr>
          <w:p w14:paraId="784DF990" w14:textId="77777777" w:rsidR="00EE16A0" w:rsidRDefault="004F31AE">
            <w:pPr>
              <w:spacing w:before="40" w:after="40"/>
              <w:ind w:left="28"/>
              <w:rPr>
                <w:rFonts w:ascii="Times New Roman" w:hAnsi="Times New Roman"/>
                <w:color w:val="000000"/>
                <w:szCs w:val="22"/>
              </w:rPr>
            </w:pPr>
            <w:r>
              <w:rPr>
                <w:rFonts w:ascii="Times New Roman" w:hAnsi="Times New Roman"/>
                <w:color w:val="000000"/>
                <w:szCs w:val="22"/>
              </w:rPr>
              <w:t>Dutch</w:t>
            </w:r>
          </w:p>
        </w:tc>
        <w:tc>
          <w:tcPr>
            <w:tcW w:w="911" w:type="dxa"/>
            <w:tcBorders>
              <w:top w:val="single" w:sz="4" w:space="0" w:color="000000"/>
              <w:bottom w:val="single" w:sz="4" w:space="0" w:color="000000"/>
            </w:tcBorders>
            <w:shd w:val="clear" w:color="auto" w:fill="auto"/>
            <w:tcMar>
              <w:top w:w="15" w:type="dxa"/>
              <w:left w:w="57" w:type="dxa"/>
              <w:bottom w:w="0" w:type="dxa"/>
              <w:right w:w="57" w:type="dxa"/>
            </w:tcMar>
            <w:vAlign w:val="center"/>
          </w:tcPr>
          <w:p w14:paraId="626BF2A9" w14:textId="77777777" w:rsidR="00EE16A0" w:rsidRDefault="004F31AE">
            <w:pPr>
              <w:spacing w:before="40" w:after="40"/>
              <w:ind w:left="28"/>
              <w:rPr>
                <w:rFonts w:ascii="Times New Roman" w:hAnsi="Times New Roman"/>
                <w:color w:val="000000"/>
                <w:szCs w:val="22"/>
              </w:rPr>
            </w:pPr>
            <w:r>
              <w:rPr>
                <w:rFonts w:ascii="Times New Roman" w:hAnsi="Times New Roman"/>
                <w:color w:val="000000"/>
                <w:szCs w:val="22"/>
              </w:rPr>
              <w:t>French</w:t>
            </w:r>
          </w:p>
        </w:tc>
        <w:tc>
          <w:tcPr>
            <w:tcW w:w="1014" w:type="dxa"/>
            <w:tcBorders>
              <w:top w:val="single" w:sz="4" w:space="0" w:color="000000"/>
              <w:bottom w:val="single" w:sz="4" w:space="0" w:color="000000"/>
            </w:tcBorders>
            <w:shd w:val="clear" w:color="auto" w:fill="auto"/>
            <w:tcMar>
              <w:top w:w="15" w:type="dxa"/>
              <w:left w:w="57" w:type="dxa"/>
              <w:bottom w:w="0" w:type="dxa"/>
              <w:right w:w="57" w:type="dxa"/>
            </w:tcMar>
            <w:vAlign w:val="center"/>
          </w:tcPr>
          <w:p w14:paraId="62492638" w14:textId="77777777" w:rsidR="00EE16A0" w:rsidRDefault="004F31AE">
            <w:pPr>
              <w:spacing w:before="40" w:after="40"/>
              <w:ind w:left="28"/>
              <w:rPr>
                <w:rFonts w:ascii="Times New Roman" w:hAnsi="Times New Roman"/>
                <w:color w:val="000000"/>
                <w:szCs w:val="22"/>
              </w:rPr>
            </w:pPr>
            <w:r>
              <w:rPr>
                <w:rFonts w:ascii="Times New Roman" w:hAnsi="Times New Roman"/>
                <w:color w:val="000000"/>
                <w:szCs w:val="22"/>
              </w:rPr>
              <w:t>German</w:t>
            </w:r>
          </w:p>
        </w:tc>
        <w:tc>
          <w:tcPr>
            <w:tcW w:w="1014" w:type="dxa"/>
            <w:tcBorders>
              <w:top w:val="single" w:sz="4" w:space="0" w:color="000000"/>
              <w:bottom w:val="single" w:sz="4" w:space="0" w:color="000000"/>
            </w:tcBorders>
            <w:shd w:val="clear" w:color="auto" w:fill="auto"/>
            <w:tcMar>
              <w:top w:w="15" w:type="dxa"/>
              <w:left w:w="57" w:type="dxa"/>
              <w:bottom w:w="0" w:type="dxa"/>
              <w:right w:w="57" w:type="dxa"/>
            </w:tcMar>
            <w:vAlign w:val="center"/>
          </w:tcPr>
          <w:p w14:paraId="2B4C109B" w14:textId="77777777" w:rsidR="00EE16A0" w:rsidRDefault="004F31AE">
            <w:pPr>
              <w:spacing w:before="40" w:after="40"/>
              <w:ind w:left="28"/>
              <w:rPr>
                <w:rFonts w:ascii="Times New Roman" w:hAnsi="Times New Roman"/>
                <w:color w:val="000000"/>
                <w:szCs w:val="22"/>
              </w:rPr>
            </w:pPr>
            <w:r>
              <w:rPr>
                <w:rFonts w:ascii="Times New Roman" w:hAnsi="Times New Roman"/>
                <w:color w:val="000000"/>
                <w:szCs w:val="22"/>
              </w:rPr>
              <w:t>Italian</w:t>
            </w:r>
          </w:p>
        </w:tc>
        <w:tc>
          <w:tcPr>
            <w:tcW w:w="873" w:type="dxa"/>
            <w:tcBorders>
              <w:top w:val="single" w:sz="4" w:space="0" w:color="000000"/>
              <w:bottom w:val="single" w:sz="4" w:space="0" w:color="000000"/>
            </w:tcBorders>
            <w:shd w:val="clear" w:color="auto" w:fill="auto"/>
            <w:tcMar>
              <w:top w:w="15" w:type="dxa"/>
              <w:left w:w="57" w:type="dxa"/>
              <w:bottom w:w="0" w:type="dxa"/>
              <w:right w:w="57" w:type="dxa"/>
            </w:tcMar>
            <w:vAlign w:val="center"/>
          </w:tcPr>
          <w:p w14:paraId="2025D11E" w14:textId="77777777" w:rsidR="00EE16A0" w:rsidRDefault="004F31AE">
            <w:pPr>
              <w:spacing w:before="40" w:after="40"/>
              <w:ind w:left="28"/>
              <w:rPr>
                <w:rFonts w:ascii="Times New Roman" w:hAnsi="Times New Roman"/>
                <w:color w:val="000000"/>
                <w:szCs w:val="22"/>
              </w:rPr>
            </w:pPr>
            <w:r>
              <w:rPr>
                <w:rFonts w:ascii="Times New Roman" w:hAnsi="Times New Roman"/>
                <w:color w:val="000000"/>
                <w:szCs w:val="22"/>
              </w:rPr>
              <w:t>Polish</w:t>
            </w:r>
          </w:p>
        </w:tc>
        <w:tc>
          <w:tcPr>
            <w:tcW w:w="990" w:type="dxa"/>
            <w:tcBorders>
              <w:top w:val="single" w:sz="4" w:space="0" w:color="000000"/>
              <w:bottom w:val="single" w:sz="4" w:space="0" w:color="000000"/>
            </w:tcBorders>
            <w:shd w:val="clear" w:color="auto" w:fill="auto"/>
            <w:tcMar>
              <w:top w:w="15" w:type="dxa"/>
              <w:left w:w="57" w:type="dxa"/>
              <w:bottom w:w="0" w:type="dxa"/>
              <w:right w:w="57" w:type="dxa"/>
            </w:tcMar>
            <w:vAlign w:val="center"/>
          </w:tcPr>
          <w:p w14:paraId="65D43853" w14:textId="77777777" w:rsidR="00EE16A0" w:rsidRDefault="004F31AE">
            <w:pPr>
              <w:spacing w:before="40" w:after="40"/>
              <w:ind w:left="28"/>
              <w:rPr>
                <w:rFonts w:ascii="Times New Roman" w:hAnsi="Times New Roman"/>
                <w:color w:val="000000"/>
                <w:szCs w:val="22"/>
              </w:rPr>
            </w:pPr>
            <w:r>
              <w:rPr>
                <w:rFonts w:ascii="Times New Roman" w:hAnsi="Times New Roman"/>
                <w:color w:val="000000"/>
                <w:szCs w:val="22"/>
              </w:rPr>
              <w:t>Spanish</w:t>
            </w:r>
          </w:p>
        </w:tc>
        <w:tc>
          <w:tcPr>
            <w:tcW w:w="949" w:type="dxa"/>
            <w:tcBorders>
              <w:top w:val="single" w:sz="4" w:space="0" w:color="000000"/>
              <w:bottom w:val="single" w:sz="4" w:space="0" w:color="000000"/>
            </w:tcBorders>
            <w:shd w:val="clear" w:color="auto" w:fill="auto"/>
            <w:tcMar>
              <w:top w:w="15" w:type="dxa"/>
              <w:left w:w="57" w:type="dxa"/>
              <w:bottom w:w="0" w:type="dxa"/>
              <w:right w:w="57" w:type="dxa"/>
            </w:tcMar>
            <w:vAlign w:val="center"/>
          </w:tcPr>
          <w:p w14:paraId="1981AC7C" w14:textId="77777777" w:rsidR="00EE16A0" w:rsidRDefault="004F31AE">
            <w:pPr>
              <w:spacing w:before="40" w:after="40"/>
              <w:ind w:left="28"/>
              <w:rPr>
                <w:rFonts w:ascii="Times New Roman" w:hAnsi="Times New Roman"/>
                <w:color w:val="000000"/>
                <w:szCs w:val="22"/>
              </w:rPr>
            </w:pPr>
            <w:r>
              <w:rPr>
                <w:rFonts w:ascii="Times New Roman" w:hAnsi="Times New Roman"/>
                <w:color w:val="000000"/>
                <w:szCs w:val="22"/>
              </w:rPr>
              <w:t>All</w:t>
            </w:r>
          </w:p>
        </w:tc>
      </w:tr>
      <w:tr w:rsidR="00EE16A0" w14:paraId="53E4AF7A" w14:textId="77777777">
        <w:tc>
          <w:tcPr>
            <w:tcW w:w="1420" w:type="dxa"/>
            <w:vMerge w:val="restart"/>
            <w:tcBorders>
              <w:top w:val="single" w:sz="4" w:space="0" w:color="000000"/>
            </w:tcBorders>
            <w:shd w:val="clear" w:color="auto" w:fill="auto"/>
            <w:tcMar>
              <w:top w:w="15" w:type="dxa"/>
              <w:left w:w="57" w:type="dxa"/>
              <w:bottom w:w="0" w:type="dxa"/>
              <w:right w:w="57" w:type="dxa"/>
            </w:tcMar>
            <w:vAlign w:val="center"/>
          </w:tcPr>
          <w:p w14:paraId="32392BFF" w14:textId="77777777" w:rsidR="00EE16A0" w:rsidRDefault="004F31AE">
            <w:pPr>
              <w:spacing w:before="40" w:after="40"/>
              <w:ind w:left="28"/>
              <w:rPr>
                <w:rFonts w:ascii="Times New Roman" w:hAnsi="Times New Roman"/>
                <w:b/>
                <w:color w:val="000000"/>
                <w:szCs w:val="22"/>
              </w:rPr>
            </w:pPr>
            <w:r>
              <w:rPr>
                <w:rFonts w:ascii="Times New Roman" w:hAnsi="Times New Roman"/>
                <w:b/>
                <w:color w:val="000000"/>
                <w:szCs w:val="22"/>
              </w:rPr>
              <w:t>Mechanics</w:t>
            </w:r>
          </w:p>
        </w:tc>
        <w:tc>
          <w:tcPr>
            <w:tcW w:w="1132" w:type="dxa"/>
            <w:tcBorders>
              <w:top w:val="single" w:sz="4" w:space="0" w:color="000000"/>
            </w:tcBorders>
            <w:shd w:val="clear" w:color="auto" w:fill="auto"/>
            <w:tcMar>
              <w:top w:w="15" w:type="dxa"/>
              <w:left w:w="57" w:type="dxa"/>
              <w:bottom w:w="0" w:type="dxa"/>
              <w:right w:w="57" w:type="dxa"/>
            </w:tcMar>
            <w:vAlign w:val="center"/>
          </w:tcPr>
          <w:p w14:paraId="5659B1F3" w14:textId="77777777" w:rsidR="00EE16A0" w:rsidRDefault="004F31AE">
            <w:pPr>
              <w:spacing w:before="40"/>
              <w:ind w:left="28"/>
              <w:jc w:val="center"/>
              <w:rPr>
                <w:rFonts w:ascii="Times New Roman" w:hAnsi="Times New Roman"/>
                <w:color w:val="000000"/>
                <w:szCs w:val="22"/>
              </w:rPr>
            </w:pPr>
            <w:r>
              <w:rPr>
                <w:rFonts w:ascii="Times New Roman" w:hAnsi="Times New Roman"/>
                <w:color w:val="000000"/>
                <w:szCs w:val="22"/>
              </w:rPr>
              <w:t>Quantity</w:t>
            </w:r>
          </w:p>
        </w:tc>
        <w:tc>
          <w:tcPr>
            <w:tcW w:w="767" w:type="dxa"/>
            <w:tcBorders>
              <w:top w:val="single" w:sz="4" w:space="0" w:color="000000"/>
            </w:tcBorders>
            <w:shd w:val="clear" w:color="auto" w:fill="auto"/>
            <w:tcMar>
              <w:top w:w="15" w:type="dxa"/>
              <w:left w:w="57" w:type="dxa"/>
              <w:bottom w:w="0" w:type="dxa"/>
              <w:right w:w="57" w:type="dxa"/>
            </w:tcMar>
            <w:vAlign w:val="center"/>
          </w:tcPr>
          <w:p w14:paraId="4A0C88B9" w14:textId="77777777" w:rsidR="00EE16A0" w:rsidRDefault="00EE16A0">
            <w:pPr>
              <w:spacing w:before="40"/>
              <w:ind w:left="28"/>
              <w:jc w:val="center"/>
              <w:rPr>
                <w:rFonts w:ascii="Times New Roman" w:hAnsi="Times New Roman"/>
                <w:color w:val="000000"/>
                <w:szCs w:val="22"/>
              </w:rPr>
            </w:pPr>
          </w:p>
        </w:tc>
        <w:tc>
          <w:tcPr>
            <w:tcW w:w="911" w:type="dxa"/>
            <w:tcBorders>
              <w:top w:val="single" w:sz="4" w:space="0" w:color="000000"/>
            </w:tcBorders>
            <w:shd w:val="clear" w:color="auto" w:fill="auto"/>
            <w:tcMar>
              <w:top w:w="15" w:type="dxa"/>
              <w:left w:w="57" w:type="dxa"/>
              <w:bottom w:w="0" w:type="dxa"/>
              <w:right w:w="57" w:type="dxa"/>
            </w:tcMar>
            <w:vAlign w:val="center"/>
          </w:tcPr>
          <w:p w14:paraId="5DE60C0E" w14:textId="77777777" w:rsidR="00EE16A0" w:rsidRDefault="00EE16A0">
            <w:pPr>
              <w:spacing w:before="40"/>
              <w:ind w:left="28"/>
              <w:jc w:val="center"/>
              <w:rPr>
                <w:rFonts w:ascii="Times New Roman" w:hAnsi="Times New Roman"/>
                <w:color w:val="000000"/>
                <w:szCs w:val="22"/>
              </w:rPr>
            </w:pPr>
          </w:p>
        </w:tc>
        <w:tc>
          <w:tcPr>
            <w:tcW w:w="1014" w:type="dxa"/>
            <w:tcBorders>
              <w:top w:val="single" w:sz="4" w:space="0" w:color="000000"/>
            </w:tcBorders>
            <w:shd w:val="clear" w:color="auto" w:fill="auto"/>
            <w:tcMar>
              <w:top w:w="15" w:type="dxa"/>
              <w:left w:w="57" w:type="dxa"/>
              <w:bottom w:w="0" w:type="dxa"/>
              <w:right w:w="57" w:type="dxa"/>
            </w:tcMar>
            <w:vAlign w:val="center"/>
          </w:tcPr>
          <w:p w14:paraId="5D694FAC" w14:textId="77777777" w:rsidR="00EE16A0" w:rsidRDefault="004F31AE">
            <w:pPr>
              <w:spacing w:before="40"/>
              <w:ind w:left="28"/>
              <w:jc w:val="center"/>
              <w:rPr>
                <w:rFonts w:ascii="Times New Roman" w:hAnsi="Times New Roman"/>
                <w:color w:val="000000"/>
                <w:szCs w:val="22"/>
              </w:rPr>
            </w:pPr>
            <w:r>
              <w:rPr>
                <w:rFonts w:ascii="Times New Roman" w:hAnsi="Times New Roman"/>
                <w:color w:val="000000"/>
                <w:szCs w:val="22"/>
              </w:rPr>
              <w:t>54</w:t>
            </w:r>
          </w:p>
        </w:tc>
        <w:tc>
          <w:tcPr>
            <w:tcW w:w="1014" w:type="dxa"/>
            <w:tcBorders>
              <w:top w:val="single" w:sz="4" w:space="0" w:color="000000"/>
            </w:tcBorders>
            <w:shd w:val="clear" w:color="auto" w:fill="auto"/>
            <w:tcMar>
              <w:top w:w="15" w:type="dxa"/>
              <w:left w:w="57" w:type="dxa"/>
              <w:bottom w:w="0" w:type="dxa"/>
              <w:right w:w="57" w:type="dxa"/>
            </w:tcMar>
            <w:vAlign w:val="center"/>
          </w:tcPr>
          <w:p w14:paraId="2C226A7A" w14:textId="77777777" w:rsidR="00EE16A0" w:rsidRDefault="004F31AE">
            <w:pPr>
              <w:spacing w:before="40"/>
              <w:ind w:left="28"/>
              <w:jc w:val="center"/>
              <w:rPr>
                <w:rFonts w:ascii="Times New Roman" w:hAnsi="Times New Roman"/>
                <w:color w:val="000000"/>
                <w:szCs w:val="22"/>
              </w:rPr>
            </w:pPr>
            <w:r>
              <w:rPr>
                <w:rFonts w:ascii="Times New Roman" w:hAnsi="Times New Roman"/>
                <w:color w:val="000000"/>
                <w:szCs w:val="22"/>
              </w:rPr>
              <w:t>10</w:t>
            </w:r>
          </w:p>
        </w:tc>
        <w:tc>
          <w:tcPr>
            <w:tcW w:w="873" w:type="dxa"/>
            <w:tcBorders>
              <w:top w:val="single" w:sz="4" w:space="0" w:color="000000"/>
            </w:tcBorders>
            <w:shd w:val="clear" w:color="auto" w:fill="auto"/>
            <w:tcMar>
              <w:top w:w="15" w:type="dxa"/>
              <w:left w:w="57" w:type="dxa"/>
              <w:bottom w:w="0" w:type="dxa"/>
              <w:right w:w="57" w:type="dxa"/>
            </w:tcMar>
            <w:vAlign w:val="center"/>
          </w:tcPr>
          <w:p w14:paraId="3F5BA0DD" w14:textId="77777777" w:rsidR="00EE16A0" w:rsidRDefault="004F31AE">
            <w:pPr>
              <w:spacing w:before="40"/>
              <w:ind w:left="28"/>
              <w:jc w:val="center"/>
              <w:rPr>
                <w:rFonts w:ascii="Times New Roman" w:hAnsi="Times New Roman"/>
                <w:color w:val="000000"/>
                <w:szCs w:val="22"/>
              </w:rPr>
            </w:pPr>
            <w:r>
              <w:rPr>
                <w:rFonts w:ascii="Times New Roman" w:hAnsi="Times New Roman"/>
                <w:color w:val="000000"/>
                <w:szCs w:val="22"/>
              </w:rPr>
              <w:t>5</w:t>
            </w:r>
          </w:p>
        </w:tc>
        <w:tc>
          <w:tcPr>
            <w:tcW w:w="990" w:type="dxa"/>
            <w:tcBorders>
              <w:top w:val="single" w:sz="4" w:space="0" w:color="000000"/>
            </w:tcBorders>
            <w:shd w:val="clear" w:color="auto" w:fill="auto"/>
            <w:tcMar>
              <w:top w:w="15" w:type="dxa"/>
              <w:left w:w="57" w:type="dxa"/>
              <w:bottom w:w="0" w:type="dxa"/>
              <w:right w:w="57" w:type="dxa"/>
            </w:tcMar>
            <w:vAlign w:val="center"/>
          </w:tcPr>
          <w:p w14:paraId="39371042" w14:textId="77777777" w:rsidR="00EE16A0" w:rsidRDefault="004F31AE">
            <w:pPr>
              <w:spacing w:before="40"/>
              <w:ind w:left="28"/>
              <w:jc w:val="center"/>
              <w:rPr>
                <w:rFonts w:ascii="Times New Roman" w:hAnsi="Times New Roman"/>
                <w:color w:val="000000"/>
                <w:szCs w:val="22"/>
              </w:rPr>
            </w:pPr>
            <w:r>
              <w:rPr>
                <w:rFonts w:ascii="Times New Roman" w:hAnsi="Times New Roman"/>
                <w:color w:val="000000"/>
                <w:szCs w:val="22"/>
              </w:rPr>
              <w:t>40</w:t>
            </w:r>
          </w:p>
        </w:tc>
        <w:tc>
          <w:tcPr>
            <w:tcW w:w="949" w:type="dxa"/>
            <w:tcBorders>
              <w:top w:val="single" w:sz="4" w:space="0" w:color="000000"/>
            </w:tcBorders>
            <w:shd w:val="clear" w:color="auto" w:fill="auto"/>
            <w:tcMar>
              <w:top w:w="15" w:type="dxa"/>
              <w:left w:w="57" w:type="dxa"/>
              <w:bottom w:w="0" w:type="dxa"/>
              <w:right w:w="57" w:type="dxa"/>
            </w:tcMar>
            <w:vAlign w:val="center"/>
          </w:tcPr>
          <w:p w14:paraId="107782E1" w14:textId="77777777" w:rsidR="00EE16A0" w:rsidRDefault="004F31AE">
            <w:pPr>
              <w:spacing w:before="40"/>
              <w:ind w:left="28"/>
              <w:jc w:val="center"/>
              <w:rPr>
                <w:rFonts w:ascii="Times New Roman" w:hAnsi="Times New Roman"/>
                <w:color w:val="000000"/>
                <w:szCs w:val="22"/>
              </w:rPr>
            </w:pPr>
            <w:r>
              <w:rPr>
                <w:rFonts w:ascii="Times New Roman" w:hAnsi="Times New Roman"/>
                <w:color w:val="000000"/>
                <w:szCs w:val="22"/>
              </w:rPr>
              <w:t>140</w:t>
            </w:r>
          </w:p>
        </w:tc>
      </w:tr>
      <w:tr w:rsidR="00EE16A0" w14:paraId="38F985A5" w14:textId="77777777">
        <w:tc>
          <w:tcPr>
            <w:tcW w:w="1420" w:type="dxa"/>
            <w:vMerge/>
            <w:tcBorders>
              <w:top w:val="single" w:sz="4" w:space="0" w:color="000000"/>
            </w:tcBorders>
            <w:shd w:val="clear" w:color="auto" w:fill="auto"/>
            <w:tcMar>
              <w:top w:w="15" w:type="dxa"/>
              <w:left w:w="57" w:type="dxa"/>
              <w:bottom w:w="0" w:type="dxa"/>
              <w:right w:w="57" w:type="dxa"/>
            </w:tcMar>
            <w:vAlign w:val="center"/>
          </w:tcPr>
          <w:p w14:paraId="072CCEF0" w14:textId="77777777" w:rsidR="00EE16A0" w:rsidRDefault="00EE16A0">
            <w:pPr>
              <w:widowControl w:val="0"/>
              <w:rPr>
                <w:rFonts w:ascii="Times New Roman" w:eastAsia="Times New Roman" w:hAnsi="Times New Roman" w:cs="Times New Roman"/>
                <w:lang w:eastAsia="en-GB"/>
              </w:rPr>
            </w:pPr>
          </w:p>
        </w:tc>
        <w:tc>
          <w:tcPr>
            <w:tcW w:w="1132" w:type="dxa"/>
            <w:shd w:val="clear" w:color="auto" w:fill="auto"/>
            <w:tcMar>
              <w:top w:w="15" w:type="dxa"/>
              <w:left w:w="57" w:type="dxa"/>
              <w:bottom w:w="0" w:type="dxa"/>
              <w:right w:w="57" w:type="dxa"/>
            </w:tcMar>
            <w:vAlign w:val="center"/>
          </w:tcPr>
          <w:p w14:paraId="5D0B8B14" w14:textId="77777777" w:rsidR="00EE16A0" w:rsidRDefault="004F31AE">
            <w:pPr>
              <w:spacing w:after="40"/>
              <w:ind w:left="28"/>
              <w:jc w:val="center"/>
              <w:rPr>
                <w:rFonts w:ascii="Times New Roman" w:hAnsi="Times New Roman"/>
                <w:color w:val="000000"/>
                <w:szCs w:val="22"/>
              </w:rPr>
            </w:pPr>
            <w:r>
              <w:rPr>
                <w:rFonts w:ascii="Times New Roman" w:hAnsi="Times New Roman"/>
                <w:color w:val="000000"/>
                <w:szCs w:val="22"/>
              </w:rPr>
              <w:t>%</w:t>
            </w:r>
          </w:p>
        </w:tc>
        <w:tc>
          <w:tcPr>
            <w:tcW w:w="767" w:type="dxa"/>
            <w:shd w:val="clear" w:color="auto" w:fill="auto"/>
            <w:tcMar>
              <w:top w:w="15" w:type="dxa"/>
              <w:left w:w="57" w:type="dxa"/>
              <w:bottom w:w="0" w:type="dxa"/>
              <w:right w:w="57" w:type="dxa"/>
            </w:tcMar>
            <w:vAlign w:val="center"/>
          </w:tcPr>
          <w:p w14:paraId="1EE35975" w14:textId="77777777" w:rsidR="00EE16A0" w:rsidRDefault="00EE16A0">
            <w:pPr>
              <w:spacing w:after="40"/>
              <w:ind w:left="28"/>
              <w:jc w:val="center"/>
              <w:rPr>
                <w:rFonts w:ascii="Times New Roman" w:hAnsi="Times New Roman"/>
                <w:color w:val="000000"/>
                <w:szCs w:val="22"/>
              </w:rPr>
            </w:pPr>
          </w:p>
        </w:tc>
        <w:tc>
          <w:tcPr>
            <w:tcW w:w="911" w:type="dxa"/>
            <w:shd w:val="clear" w:color="auto" w:fill="auto"/>
            <w:tcMar>
              <w:top w:w="15" w:type="dxa"/>
              <w:left w:w="57" w:type="dxa"/>
              <w:bottom w:w="0" w:type="dxa"/>
              <w:right w:w="57" w:type="dxa"/>
            </w:tcMar>
            <w:vAlign w:val="center"/>
          </w:tcPr>
          <w:p w14:paraId="12EB9328" w14:textId="77777777" w:rsidR="00EE16A0" w:rsidRDefault="00EE16A0">
            <w:pPr>
              <w:spacing w:after="40"/>
              <w:ind w:left="28"/>
              <w:jc w:val="center"/>
              <w:rPr>
                <w:rFonts w:ascii="Times New Roman" w:hAnsi="Times New Roman"/>
                <w:color w:val="000000"/>
                <w:szCs w:val="22"/>
              </w:rPr>
            </w:pPr>
          </w:p>
        </w:tc>
        <w:tc>
          <w:tcPr>
            <w:tcW w:w="1014" w:type="dxa"/>
            <w:shd w:val="clear" w:color="auto" w:fill="auto"/>
            <w:tcMar>
              <w:top w:w="15" w:type="dxa"/>
              <w:left w:w="57" w:type="dxa"/>
              <w:bottom w:w="0" w:type="dxa"/>
              <w:right w:w="57" w:type="dxa"/>
            </w:tcMar>
            <w:vAlign w:val="center"/>
          </w:tcPr>
          <w:p w14:paraId="72791B1A" w14:textId="77777777" w:rsidR="00EE16A0" w:rsidRDefault="004F31AE">
            <w:pPr>
              <w:spacing w:after="40"/>
              <w:ind w:left="28"/>
              <w:jc w:val="center"/>
              <w:rPr>
                <w:rFonts w:ascii="Times New Roman" w:hAnsi="Times New Roman"/>
                <w:color w:val="000000"/>
                <w:szCs w:val="22"/>
              </w:rPr>
            </w:pPr>
            <w:r>
              <w:rPr>
                <w:rFonts w:ascii="Times New Roman" w:hAnsi="Times New Roman"/>
                <w:color w:val="000000"/>
                <w:szCs w:val="22"/>
              </w:rPr>
              <w:t>42,5%</w:t>
            </w:r>
          </w:p>
        </w:tc>
        <w:tc>
          <w:tcPr>
            <w:tcW w:w="1014" w:type="dxa"/>
            <w:shd w:val="clear" w:color="auto" w:fill="auto"/>
            <w:tcMar>
              <w:top w:w="15" w:type="dxa"/>
              <w:left w:w="57" w:type="dxa"/>
              <w:bottom w:w="0" w:type="dxa"/>
              <w:right w:w="57" w:type="dxa"/>
            </w:tcMar>
            <w:vAlign w:val="center"/>
          </w:tcPr>
          <w:p w14:paraId="2B11AFC7" w14:textId="77777777" w:rsidR="00EE16A0" w:rsidRDefault="004F31AE">
            <w:pPr>
              <w:spacing w:after="40"/>
              <w:ind w:left="28"/>
              <w:jc w:val="center"/>
              <w:rPr>
                <w:rFonts w:ascii="Times New Roman" w:hAnsi="Times New Roman"/>
                <w:color w:val="000000"/>
                <w:szCs w:val="22"/>
              </w:rPr>
            </w:pPr>
            <w:r>
              <w:rPr>
                <w:rFonts w:ascii="Times New Roman" w:hAnsi="Times New Roman"/>
                <w:color w:val="000000"/>
                <w:szCs w:val="22"/>
              </w:rPr>
              <w:t>14,7%</w:t>
            </w:r>
          </w:p>
        </w:tc>
        <w:tc>
          <w:tcPr>
            <w:tcW w:w="873" w:type="dxa"/>
            <w:shd w:val="clear" w:color="auto" w:fill="auto"/>
            <w:tcMar>
              <w:top w:w="15" w:type="dxa"/>
              <w:left w:w="57" w:type="dxa"/>
              <w:bottom w:w="0" w:type="dxa"/>
              <w:right w:w="57" w:type="dxa"/>
            </w:tcMar>
            <w:vAlign w:val="center"/>
          </w:tcPr>
          <w:p w14:paraId="60913E88" w14:textId="77777777" w:rsidR="00EE16A0" w:rsidRDefault="004F31AE">
            <w:pPr>
              <w:spacing w:after="40"/>
              <w:ind w:left="28"/>
              <w:jc w:val="center"/>
              <w:rPr>
                <w:rFonts w:ascii="Times New Roman" w:hAnsi="Times New Roman"/>
                <w:color w:val="000000"/>
                <w:szCs w:val="22"/>
              </w:rPr>
            </w:pPr>
            <w:r>
              <w:rPr>
                <w:rFonts w:ascii="Times New Roman" w:hAnsi="Times New Roman"/>
                <w:color w:val="000000"/>
                <w:szCs w:val="22"/>
              </w:rPr>
              <w:t>10,9%</w:t>
            </w:r>
          </w:p>
        </w:tc>
        <w:tc>
          <w:tcPr>
            <w:tcW w:w="990" w:type="dxa"/>
            <w:shd w:val="clear" w:color="auto" w:fill="auto"/>
            <w:tcMar>
              <w:top w:w="15" w:type="dxa"/>
              <w:left w:w="57" w:type="dxa"/>
              <w:bottom w:w="0" w:type="dxa"/>
              <w:right w:w="57" w:type="dxa"/>
            </w:tcMar>
            <w:vAlign w:val="center"/>
          </w:tcPr>
          <w:p w14:paraId="3F18CE0F" w14:textId="77777777" w:rsidR="00EE16A0" w:rsidRDefault="004F31AE">
            <w:pPr>
              <w:spacing w:after="40"/>
              <w:ind w:left="28"/>
              <w:jc w:val="center"/>
              <w:rPr>
                <w:rFonts w:ascii="Times New Roman" w:hAnsi="Times New Roman"/>
                <w:color w:val="000000"/>
                <w:szCs w:val="22"/>
              </w:rPr>
            </w:pPr>
            <w:r>
              <w:rPr>
                <w:rFonts w:ascii="Times New Roman" w:hAnsi="Times New Roman"/>
                <w:color w:val="000000"/>
                <w:szCs w:val="22"/>
              </w:rPr>
              <w:t>40,8%</w:t>
            </w:r>
          </w:p>
        </w:tc>
        <w:tc>
          <w:tcPr>
            <w:tcW w:w="949" w:type="dxa"/>
            <w:shd w:val="clear" w:color="auto" w:fill="auto"/>
            <w:tcMar>
              <w:top w:w="15" w:type="dxa"/>
              <w:left w:w="57" w:type="dxa"/>
              <w:bottom w:w="0" w:type="dxa"/>
              <w:right w:w="57" w:type="dxa"/>
            </w:tcMar>
            <w:vAlign w:val="center"/>
          </w:tcPr>
          <w:p w14:paraId="35A5E972" w14:textId="77777777" w:rsidR="00EE16A0" w:rsidRDefault="004F31AE">
            <w:pPr>
              <w:spacing w:after="40"/>
              <w:ind w:left="28"/>
              <w:jc w:val="center"/>
              <w:rPr>
                <w:rFonts w:ascii="Times New Roman" w:hAnsi="Times New Roman"/>
                <w:color w:val="000000"/>
                <w:szCs w:val="22"/>
              </w:rPr>
            </w:pPr>
            <w:r>
              <w:rPr>
                <w:rFonts w:ascii="Times New Roman" w:hAnsi="Times New Roman"/>
                <w:color w:val="000000"/>
                <w:szCs w:val="22"/>
              </w:rPr>
              <w:t>28,5%</w:t>
            </w:r>
          </w:p>
        </w:tc>
      </w:tr>
      <w:tr w:rsidR="0042634A" w14:paraId="0042EA9D" w14:textId="77777777">
        <w:tc>
          <w:tcPr>
            <w:tcW w:w="1420" w:type="dxa"/>
            <w:vMerge w:val="restart"/>
            <w:shd w:val="clear" w:color="auto" w:fill="auto"/>
            <w:tcMar>
              <w:top w:w="15" w:type="dxa"/>
              <w:left w:w="57" w:type="dxa"/>
              <w:bottom w:w="0" w:type="dxa"/>
              <w:right w:w="57" w:type="dxa"/>
            </w:tcMar>
            <w:vAlign w:val="center"/>
          </w:tcPr>
          <w:p w14:paraId="44AF8DAB" w14:textId="41C1E7CD" w:rsidR="0042634A" w:rsidRDefault="0042634A" w:rsidP="0042634A">
            <w:pPr>
              <w:spacing w:before="120"/>
              <w:ind w:left="28"/>
              <w:rPr>
                <w:rFonts w:ascii="Times New Roman" w:hAnsi="Times New Roman"/>
                <w:b/>
                <w:color w:val="000000"/>
                <w:szCs w:val="22"/>
              </w:rPr>
            </w:pPr>
            <w:r>
              <w:rPr>
                <w:rFonts w:ascii="Times New Roman" w:hAnsi="Times New Roman"/>
                <w:b/>
                <w:color w:val="000000"/>
                <w:szCs w:val="22"/>
              </w:rPr>
              <w:t>Multiple Areas</w:t>
            </w:r>
          </w:p>
        </w:tc>
        <w:tc>
          <w:tcPr>
            <w:tcW w:w="1132" w:type="dxa"/>
            <w:shd w:val="clear" w:color="auto" w:fill="auto"/>
            <w:tcMar>
              <w:top w:w="15" w:type="dxa"/>
              <w:left w:w="57" w:type="dxa"/>
              <w:bottom w:w="0" w:type="dxa"/>
              <w:right w:w="57" w:type="dxa"/>
            </w:tcMar>
            <w:vAlign w:val="center"/>
          </w:tcPr>
          <w:p w14:paraId="1DDAC59F" w14:textId="1AAB108A" w:rsidR="0042634A" w:rsidRDefault="0042634A" w:rsidP="0042634A">
            <w:pPr>
              <w:spacing w:before="120"/>
              <w:ind w:left="28"/>
              <w:jc w:val="center"/>
              <w:rPr>
                <w:rFonts w:ascii="Times New Roman" w:hAnsi="Times New Roman"/>
                <w:color w:val="000000"/>
                <w:szCs w:val="22"/>
              </w:rPr>
            </w:pPr>
            <w:r>
              <w:rPr>
                <w:rFonts w:ascii="Times New Roman" w:hAnsi="Times New Roman"/>
                <w:color w:val="000000"/>
                <w:szCs w:val="22"/>
              </w:rPr>
              <w:t>Quantity</w:t>
            </w:r>
          </w:p>
        </w:tc>
        <w:tc>
          <w:tcPr>
            <w:tcW w:w="767" w:type="dxa"/>
            <w:shd w:val="clear" w:color="auto" w:fill="auto"/>
            <w:tcMar>
              <w:top w:w="15" w:type="dxa"/>
              <w:left w:w="57" w:type="dxa"/>
              <w:bottom w:w="0" w:type="dxa"/>
              <w:right w:w="57" w:type="dxa"/>
            </w:tcMar>
            <w:vAlign w:val="center"/>
          </w:tcPr>
          <w:p w14:paraId="6CDC18D6" w14:textId="2FA6373B" w:rsidR="0042634A" w:rsidRDefault="0042634A" w:rsidP="0042634A">
            <w:pPr>
              <w:spacing w:before="120"/>
              <w:ind w:left="28"/>
              <w:jc w:val="center"/>
              <w:rPr>
                <w:rFonts w:ascii="Times New Roman" w:hAnsi="Times New Roman"/>
                <w:color w:val="000000"/>
                <w:szCs w:val="22"/>
              </w:rPr>
            </w:pPr>
            <w:r>
              <w:rPr>
                <w:rFonts w:ascii="Times New Roman" w:hAnsi="Times New Roman"/>
                <w:color w:val="000000"/>
                <w:szCs w:val="22"/>
              </w:rPr>
              <w:t>47</w:t>
            </w:r>
          </w:p>
        </w:tc>
        <w:tc>
          <w:tcPr>
            <w:tcW w:w="911" w:type="dxa"/>
            <w:shd w:val="clear" w:color="auto" w:fill="auto"/>
            <w:tcMar>
              <w:top w:w="15" w:type="dxa"/>
              <w:left w:w="57" w:type="dxa"/>
              <w:bottom w:w="0" w:type="dxa"/>
              <w:right w:w="57" w:type="dxa"/>
            </w:tcMar>
            <w:vAlign w:val="center"/>
          </w:tcPr>
          <w:p w14:paraId="52B1ACCC" w14:textId="77777777" w:rsidR="0042634A" w:rsidRDefault="0042634A" w:rsidP="0042634A">
            <w:pPr>
              <w:spacing w:before="120"/>
              <w:ind w:left="28"/>
              <w:jc w:val="center"/>
              <w:rPr>
                <w:rFonts w:ascii="Times New Roman" w:hAnsi="Times New Roman"/>
                <w:color w:val="000000"/>
                <w:szCs w:val="22"/>
              </w:rPr>
            </w:pPr>
          </w:p>
        </w:tc>
        <w:tc>
          <w:tcPr>
            <w:tcW w:w="1014" w:type="dxa"/>
            <w:shd w:val="clear" w:color="auto" w:fill="auto"/>
            <w:tcMar>
              <w:top w:w="15" w:type="dxa"/>
              <w:left w:w="57" w:type="dxa"/>
              <w:bottom w:w="0" w:type="dxa"/>
              <w:right w:w="57" w:type="dxa"/>
            </w:tcMar>
            <w:vAlign w:val="center"/>
          </w:tcPr>
          <w:p w14:paraId="053EED0C" w14:textId="77777777" w:rsidR="0042634A" w:rsidRDefault="0042634A" w:rsidP="0042634A">
            <w:pPr>
              <w:spacing w:before="120"/>
              <w:ind w:left="28"/>
              <w:jc w:val="center"/>
              <w:rPr>
                <w:rFonts w:ascii="Times New Roman" w:hAnsi="Times New Roman"/>
                <w:color w:val="000000"/>
                <w:szCs w:val="22"/>
              </w:rPr>
            </w:pPr>
          </w:p>
        </w:tc>
        <w:tc>
          <w:tcPr>
            <w:tcW w:w="1014" w:type="dxa"/>
            <w:shd w:val="clear" w:color="auto" w:fill="auto"/>
            <w:tcMar>
              <w:top w:w="15" w:type="dxa"/>
              <w:left w:w="57" w:type="dxa"/>
              <w:bottom w:w="0" w:type="dxa"/>
              <w:right w:w="57" w:type="dxa"/>
            </w:tcMar>
            <w:vAlign w:val="center"/>
          </w:tcPr>
          <w:p w14:paraId="5A189E27" w14:textId="77777777" w:rsidR="0042634A" w:rsidRDefault="0042634A" w:rsidP="0042634A">
            <w:pPr>
              <w:spacing w:before="120"/>
              <w:ind w:left="28"/>
              <w:jc w:val="center"/>
              <w:rPr>
                <w:rFonts w:ascii="Times New Roman" w:hAnsi="Times New Roman"/>
                <w:color w:val="000000"/>
                <w:szCs w:val="22"/>
              </w:rPr>
            </w:pPr>
          </w:p>
        </w:tc>
        <w:tc>
          <w:tcPr>
            <w:tcW w:w="873" w:type="dxa"/>
            <w:shd w:val="clear" w:color="auto" w:fill="auto"/>
            <w:tcMar>
              <w:top w:w="15" w:type="dxa"/>
              <w:left w:w="57" w:type="dxa"/>
              <w:bottom w:w="0" w:type="dxa"/>
              <w:right w:w="57" w:type="dxa"/>
            </w:tcMar>
            <w:vAlign w:val="center"/>
          </w:tcPr>
          <w:p w14:paraId="7D78323A" w14:textId="77777777" w:rsidR="0042634A" w:rsidRDefault="0042634A" w:rsidP="0042634A">
            <w:pPr>
              <w:spacing w:before="120"/>
              <w:ind w:left="28"/>
              <w:jc w:val="center"/>
              <w:rPr>
                <w:rFonts w:ascii="Times New Roman" w:hAnsi="Times New Roman"/>
                <w:color w:val="000000"/>
                <w:szCs w:val="22"/>
              </w:rPr>
            </w:pPr>
          </w:p>
        </w:tc>
        <w:tc>
          <w:tcPr>
            <w:tcW w:w="990" w:type="dxa"/>
            <w:shd w:val="clear" w:color="auto" w:fill="auto"/>
            <w:tcMar>
              <w:top w:w="15" w:type="dxa"/>
              <w:left w:w="57" w:type="dxa"/>
              <w:bottom w:w="0" w:type="dxa"/>
              <w:right w:w="57" w:type="dxa"/>
            </w:tcMar>
            <w:vAlign w:val="center"/>
          </w:tcPr>
          <w:p w14:paraId="072BE923" w14:textId="77777777" w:rsidR="0042634A" w:rsidRDefault="0042634A" w:rsidP="0042634A">
            <w:pPr>
              <w:spacing w:before="120"/>
              <w:ind w:left="28"/>
              <w:jc w:val="center"/>
              <w:rPr>
                <w:rFonts w:ascii="Times New Roman" w:hAnsi="Times New Roman"/>
                <w:color w:val="000000"/>
                <w:szCs w:val="22"/>
              </w:rPr>
            </w:pPr>
          </w:p>
        </w:tc>
        <w:tc>
          <w:tcPr>
            <w:tcW w:w="949" w:type="dxa"/>
            <w:shd w:val="clear" w:color="auto" w:fill="auto"/>
            <w:tcMar>
              <w:top w:w="15" w:type="dxa"/>
              <w:left w:w="57" w:type="dxa"/>
              <w:bottom w:w="0" w:type="dxa"/>
              <w:right w:w="57" w:type="dxa"/>
            </w:tcMar>
            <w:vAlign w:val="center"/>
          </w:tcPr>
          <w:p w14:paraId="3A9BA62D" w14:textId="16A195A6" w:rsidR="0042634A" w:rsidRDefault="0042634A" w:rsidP="0042634A">
            <w:pPr>
              <w:spacing w:before="120"/>
              <w:ind w:left="28"/>
              <w:jc w:val="center"/>
              <w:rPr>
                <w:rFonts w:ascii="Times New Roman" w:hAnsi="Times New Roman"/>
                <w:color w:val="000000"/>
                <w:szCs w:val="22"/>
              </w:rPr>
            </w:pPr>
            <w:r>
              <w:rPr>
                <w:rFonts w:ascii="Times New Roman" w:hAnsi="Times New Roman"/>
                <w:color w:val="000000"/>
                <w:szCs w:val="22"/>
              </w:rPr>
              <w:t>137</w:t>
            </w:r>
          </w:p>
        </w:tc>
      </w:tr>
      <w:tr w:rsidR="0042634A" w14:paraId="764CD047" w14:textId="77777777" w:rsidTr="001E309C">
        <w:tc>
          <w:tcPr>
            <w:tcW w:w="1420" w:type="dxa"/>
            <w:vMerge/>
            <w:shd w:val="clear" w:color="auto" w:fill="auto"/>
            <w:tcMar>
              <w:top w:w="15" w:type="dxa"/>
              <w:left w:w="57" w:type="dxa"/>
              <w:bottom w:w="0" w:type="dxa"/>
              <w:right w:w="57" w:type="dxa"/>
            </w:tcMar>
            <w:vAlign w:val="center"/>
          </w:tcPr>
          <w:p w14:paraId="3F65C2D5" w14:textId="77777777" w:rsidR="0042634A" w:rsidRDefault="0042634A" w:rsidP="0042634A">
            <w:pPr>
              <w:spacing w:before="120"/>
              <w:ind w:left="28"/>
              <w:rPr>
                <w:rFonts w:ascii="Times New Roman" w:hAnsi="Times New Roman"/>
                <w:b/>
                <w:color w:val="000000"/>
                <w:szCs w:val="22"/>
              </w:rPr>
            </w:pPr>
          </w:p>
        </w:tc>
        <w:tc>
          <w:tcPr>
            <w:tcW w:w="1132" w:type="dxa"/>
            <w:shd w:val="clear" w:color="auto" w:fill="auto"/>
            <w:tcMar>
              <w:top w:w="15" w:type="dxa"/>
              <w:left w:w="57" w:type="dxa"/>
              <w:bottom w:w="0" w:type="dxa"/>
              <w:right w:w="57" w:type="dxa"/>
            </w:tcMar>
            <w:vAlign w:val="center"/>
          </w:tcPr>
          <w:p w14:paraId="3DF04A62" w14:textId="23EFCD34" w:rsidR="0042634A" w:rsidRDefault="0042634A" w:rsidP="0042634A">
            <w:pPr>
              <w:spacing w:before="120"/>
              <w:ind w:left="28"/>
              <w:jc w:val="center"/>
              <w:rPr>
                <w:rFonts w:ascii="Times New Roman" w:hAnsi="Times New Roman"/>
                <w:color w:val="000000"/>
                <w:szCs w:val="22"/>
              </w:rPr>
            </w:pPr>
            <w:r>
              <w:rPr>
                <w:rFonts w:ascii="Times New Roman" w:hAnsi="Times New Roman"/>
                <w:color w:val="000000"/>
                <w:szCs w:val="22"/>
              </w:rPr>
              <w:t>%</w:t>
            </w:r>
          </w:p>
        </w:tc>
        <w:tc>
          <w:tcPr>
            <w:tcW w:w="767" w:type="dxa"/>
            <w:shd w:val="clear" w:color="auto" w:fill="auto"/>
            <w:tcMar>
              <w:top w:w="15" w:type="dxa"/>
              <w:left w:w="57" w:type="dxa"/>
              <w:bottom w:w="0" w:type="dxa"/>
              <w:right w:w="57" w:type="dxa"/>
            </w:tcMar>
            <w:vAlign w:val="center"/>
          </w:tcPr>
          <w:p w14:paraId="466265BF" w14:textId="41A000F5" w:rsidR="0042634A" w:rsidRDefault="0042634A" w:rsidP="0042634A">
            <w:pPr>
              <w:spacing w:before="120"/>
              <w:ind w:left="28"/>
              <w:jc w:val="center"/>
              <w:rPr>
                <w:rFonts w:ascii="Times New Roman" w:hAnsi="Times New Roman"/>
                <w:color w:val="000000"/>
                <w:szCs w:val="22"/>
              </w:rPr>
            </w:pPr>
            <w:r>
              <w:rPr>
                <w:rFonts w:ascii="Times New Roman" w:hAnsi="Times New Roman"/>
                <w:color w:val="000000"/>
                <w:szCs w:val="22"/>
              </w:rPr>
              <w:t>41,2%</w:t>
            </w:r>
          </w:p>
        </w:tc>
        <w:tc>
          <w:tcPr>
            <w:tcW w:w="911" w:type="dxa"/>
            <w:shd w:val="clear" w:color="auto" w:fill="auto"/>
            <w:tcMar>
              <w:top w:w="15" w:type="dxa"/>
              <w:left w:w="57" w:type="dxa"/>
              <w:bottom w:w="0" w:type="dxa"/>
              <w:right w:w="57" w:type="dxa"/>
            </w:tcMar>
            <w:vAlign w:val="center"/>
          </w:tcPr>
          <w:p w14:paraId="47E6298D" w14:textId="77777777" w:rsidR="0042634A" w:rsidRDefault="0042634A" w:rsidP="0042634A">
            <w:pPr>
              <w:spacing w:before="120"/>
              <w:ind w:left="28"/>
              <w:jc w:val="center"/>
              <w:rPr>
                <w:rFonts w:ascii="Times New Roman" w:hAnsi="Times New Roman"/>
                <w:color w:val="000000"/>
                <w:szCs w:val="22"/>
              </w:rPr>
            </w:pPr>
          </w:p>
        </w:tc>
        <w:tc>
          <w:tcPr>
            <w:tcW w:w="1014" w:type="dxa"/>
            <w:shd w:val="clear" w:color="auto" w:fill="auto"/>
            <w:tcMar>
              <w:top w:w="15" w:type="dxa"/>
              <w:left w:w="57" w:type="dxa"/>
              <w:bottom w:w="0" w:type="dxa"/>
              <w:right w:w="57" w:type="dxa"/>
            </w:tcMar>
            <w:vAlign w:val="center"/>
          </w:tcPr>
          <w:p w14:paraId="63D4E5E7" w14:textId="77777777" w:rsidR="0042634A" w:rsidRDefault="0042634A" w:rsidP="0042634A">
            <w:pPr>
              <w:spacing w:before="120"/>
              <w:ind w:left="28"/>
              <w:jc w:val="center"/>
              <w:rPr>
                <w:rFonts w:ascii="Times New Roman" w:hAnsi="Times New Roman"/>
                <w:color w:val="000000"/>
                <w:szCs w:val="22"/>
              </w:rPr>
            </w:pPr>
          </w:p>
        </w:tc>
        <w:tc>
          <w:tcPr>
            <w:tcW w:w="1014" w:type="dxa"/>
            <w:shd w:val="clear" w:color="auto" w:fill="auto"/>
            <w:tcMar>
              <w:top w:w="15" w:type="dxa"/>
              <w:left w:w="57" w:type="dxa"/>
              <w:bottom w:w="0" w:type="dxa"/>
              <w:right w:w="57" w:type="dxa"/>
            </w:tcMar>
            <w:vAlign w:val="center"/>
          </w:tcPr>
          <w:p w14:paraId="7984CD65" w14:textId="77777777" w:rsidR="0042634A" w:rsidRDefault="0042634A" w:rsidP="0042634A">
            <w:pPr>
              <w:spacing w:before="120"/>
              <w:ind w:left="28"/>
              <w:jc w:val="center"/>
              <w:rPr>
                <w:rFonts w:ascii="Times New Roman" w:hAnsi="Times New Roman"/>
                <w:color w:val="000000"/>
                <w:szCs w:val="22"/>
              </w:rPr>
            </w:pPr>
          </w:p>
        </w:tc>
        <w:tc>
          <w:tcPr>
            <w:tcW w:w="873" w:type="dxa"/>
            <w:shd w:val="clear" w:color="auto" w:fill="auto"/>
            <w:tcMar>
              <w:top w:w="15" w:type="dxa"/>
              <w:left w:w="57" w:type="dxa"/>
              <w:bottom w:w="0" w:type="dxa"/>
              <w:right w:w="57" w:type="dxa"/>
            </w:tcMar>
            <w:vAlign w:val="center"/>
          </w:tcPr>
          <w:p w14:paraId="76C88CE8" w14:textId="77777777" w:rsidR="0042634A" w:rsidRDefault="0042634A" w:rsidP="0042634A">
            <w:pPr>
              <w:spacing w:before="120"/>
              <w:ind w:left="28"/>
              <w:jc w:val="center"/>
              <w:rPr>
                <w:rFonts w:ascii="Times New Roman" w:hAnsi="Times New Roman"/>
                <w:color w:val="000000"/>
                <w:szCs w:val="22"/>
              </w:rPr>
            </w:pPr>
          </w:p>
        </w:tc>
        <w:tc>
          <w:tcPr>
            <w:tcW w:w="990" w:type="dxa"/>
            <w:shd w:val="clear" w:color="auto" w:fill="auto"/>
            <w:tcMar>
              <w:top w:w="15" w:type="dxa"/>
              <w:left w:w="57" w:type="dxa"/>
              <w:bottom w:w="0" w:type="dxa"/>
              <w:right w:w="57" w:type="dxa"/>
            </w:tcMar>
            <w:vAlign w:val="center"/>
          </w:tcPr>
          <w:p w14:paraId="06D28BCF" w14:textId="77777777" w:rsidR="0042634A" w:rsidRDefault="0042634A" w:rsidP="0042634A">
            <w:pPr>
              <w:spacing w:before="120"/>
              <w:ind w:left="28"/>
              <w:jc w:val="center"/>
              <w:rPr>
                <w:rFonts w:ascii="Times New Roman" w:hAnsi="Times New Roman"/>
                <w:color w:val="000000"/>
                <w:szCs w:val="22"/>
              </w:rPr>
            </w:pPr>
          </w:p>
        </w:tc>
        <w:tc>
          <w:tcPr>
            <w:tcW w:w="949" w:type="dxa"/>
            <w:shd w:val="clear" w:color="auto" w:fill="auto"/>
            <w:tcMar>
              <w:top w:w="15" w:type="dxa"/>
              <w:left w:w="57" w:type="dxa"/>
              <w:bottom w:w="0" w:type="dxa"/>
              <w:right w:w="57" w:type="dxa"/>
            </w:tcMar>
            <w:vAlign w:val="center"/>
          </w:tcPr>
          <w:p w14:paraId="564A2A7D" w14:textId="32519245" w:rsidR="0042634A" w:rsidRDefault="0042634A" w:rsidP="0042634A">
            <w:pPr>
              <w:spacing w:before="120"/>
              <w:ind w:left="28"/>
              <w:jc w:val="center"/>
              <w:rPr>
                <w:rFonts w:ascii="Times New Roman" w:hAnsi="Times New Roman"/>
                <w:color w:val="000000"/>
                <w:szCs w:val="22"/>
              </w:rPr>
            </w:pPr>
            <w:r>
              <w:rPr>
                <w:rFonts w:ascii="Times New Roman" w:hAnsi="Times New Roman"/>
                <w:color w:val="000000"/>
                <w:szCs w:val="22"/>
              </w:rPr>
              <w:t>27,9%</w:t>
            </w:r>
          </w:p>
        </w:tc>
      </w:tr>
      <w:tr w:rsidR="0042634A" w14:paraId="4436004D" w14:textId="77777777" w:rsidTr="001E309C">
        <w:tc>
          <w:tcPr>
            <w:tcW w:w="1420" w:type="dxa"/>
            <w:vMerge w:val="restart"/>
            <w:tcBorders>
              <w:bottom w:val="single" w:sz="8" w:space="0" w:color="auto"/>
            </w:tcBorders>
            <w:shd w:val="clear" w:color="auto" w:fill="auto"/>
            <w:tcMar>
              <w:top w:w="15" w:type="dxa"/>
              <w:left w:w="57" w:type="dxa"/>
              <w:bottom w:w="0" w:type="dxa"/>
              <w:right w:w="57" w:type="dxa"/>
            </w:tcMar>
            <w:vAlign w:val="center"/>
          </w:tcPr>
          <w:p w14:paraId="5788CC81" w14:textId="77777777" w:rsidR="0042634A" w:rsidRDefault="0042634A" w:rsidP="0042634A">
            <w:pPr>
              <w:spacing w:before="120"/>
              <w:ind w:left="28"/>
              <w:rPr>
                <w:rFonts w:ascii="Times New Roman" w:hAnsi="Times New Roman"/>
                <w:b/>
                <w:color w:val="000000"/>
                <w:szCs w:val="22"/>
              </w:rPr>
            </w:pPr>
            <w:r>
              <w:rPr>
                <w:rFonts w:ascii="Times New Roman" w:hAnsi="Times New Roman"/>
                <w:b/>
                <w:color w:val="000000"/>
                <w:szCs w:val="22"/>
              </w:rPr>
              <w:t>Electricity, Magnetism, Electronics</w:t>
            </w:r>
          </w:p>
        </w:tc>
        <w:tc>
          <w:tcPr>
            <w:tcW w:w="1132" w:type="dxa"/>
            <w:shd w:val="clear" w:color="auto" w:fill="auto"/>
            <w:tcMar>
              <w:top w:w="15" w:type="dxa"/>
              <w:left w:w="57" w:type="dxa"/>
              <w:bottom w:w="0" w:type="dxa"/>
              <w:right w:w="57" w:type="dxa"/>
            </w:tcMar>
            <w:vAlign w:val="center"/>
          </w:tcPr>
          <w:p w14:paraId="361A483B" w14:textId="77777777" w:rsidR="0042634A" w:rsidRDefault="0042634A" w:rsidP="0042634A">
            <w:pPr>
              <w:spacing w:before="120"/>
              <w:ind w:left="28"/>
              <w:jc w:val="center"/>
              <w:rPr>
                <w:rFonts w:ascii="Times New Roman" w:hAnsi="Times New Roman"/>
                <w:color w:val="000000"/>
                <w:szCs w:val="22"/>
              </w:rPr>
            </w:pPr>
            <w:r>
              <w:rPr>
                <w:rFonts w:ascii="Times New Roman" w:hAnsi="Times New Roman"/>
                <w:color w:val="000000"/>
                <w:szCs w:val="22"/>
              </w:rPr>
              <w:t>Quantity</w:t>
            </w:r>
          </w:p>
        </w:tc>
        <w:tc>
          <w:tcPr>
            <w:tcW w:w="767" w:type="dxa"/>
            <w:shd w:val="clear" w:color="auto" w:fill="auto"/>
            <w:tcMar>
              <w:top w:w="15" w:type="dxa"/>
              <w:left w:w="57" w:type="dxa"/>
              <w:bottom w:w="0" w:type="dxa"/>
              <w:right w:w="57" w:type="dxa"/>
            </w:tcMar>
            <w:vAlign w:val="center"/>
          </w:tcPr>
          <w:p w14:paraId="2951D155" w14:textId="77777777" w:rsidR="0042634A" w:rsidRDefault="0042634A" w:rsidP="0042634A">
            <w:pPr>
              <w:spacing w:before="120"/>
              <w:ind w:left="28"/>
              <w:jc w:val="center"/>
              <w:rPr>
                <w:rFonts w:ascii="Times New Roman" w:hAnsi="Times New Roman"/>
                <w:color w:val="000000"/>
                <w:szCs w:val="22"/>
              </w:rPr>
            </w:pPr>
          </w:p>
        </w:tc>
        <w:tc>
          <w:tcPr>
            <w:tcW w:w="911" w:type="dxa"/>
            <w:shd w:val="clear" w:color="auto" w:fill="auto"/>
            <w:tcMar>
              <w:top w:w="15" w:type="dxa"/>
              <w:left w:w="57" w:type="dxa"/>
              <w:bottom w:w="0" w:type="dxa"/>
              <w:right w:w="57" w:type="dxa"/>
            </w:tcMar>
            <w:vAlign w:val="center"/>
          </w:tcPr>
          <w:p w14:paraId="42D871CF" w14:textId="77777777" w:rsidR="0042634A" w:rsidRDefault="0042634A" w:rsidP="0042634A">
            <w:pPr>
              <w:spacing w:before="120"/>
              <w:ind w:left="28"/>
              <w:jc w:val="center"/>
              <w:rPr>
                <w:rFonts w:ascii="Times New Roman" w:hAnsi="Times New Roman"/>
                <w:color w:val="000000"/>
                <w:szCs w:val="22"/>
              </w:rPr>
            </w:pPr>
          </w:p>
        </w:tc>
        <w:tc>
          <w:tcPr>
            <w:tcW w:w="1014" w:type="dxa"/>
            <w:shd w:val="clear" w:color="auto" w:fill="auto"/>
            <w:tcMar>
              <w:top w:w="15" w:type="dxa"/>
              <w:left w:w="57" w:type="dxa"/>
              <w:bottom w:w="0" w:type="dxa"/>
              <w:right w:w="57" w:type="dxa"/>
            </w:tcMar>
            <w:vAlign w:val="center"/>
          </w:tcPr>
          <w:p w14:paraId="0492FA6E" w14:textId="77777777" w:rsidR="0042634A" w:rsidRDefault="0042634A" w:rsidP="0042634A">
            <w:pPr>
              <w:spacing w:before="120"/>
              <w:ind w:left="28"/>
              <w:jc w:val="center"/>
              <w:rPr>
                <w:rFonts w:ascii="Times New Roman" w:hAnsi="Times New Roman"/>
                <w:color w:val="000000"/>
                <w:szCs w:val="22"/>
              </w:rPr>
            </w:pPr>
            <w:r>
              <w:rPr>
                <w:rFonts w:ascii="Times New Roman" w:hAnsi="Times New Roman"/>
                <w:color w:val="000000"/>
                <w:szCs w:val="22"/>
              </w:rPr>
              <w:t>9</w:t>
            </w:r>
          </w:p>
        </w:tc>
        <w:tc>
          <w:tcPr>
            <w:tcW w:w="1014" w:type="dxa"/>
            <w:shd w:val="clear" w:color="auto" w:fill="auto"/>
            <w:tcMar>
              <w:top w:w="15" w:type="dxa"/>
              <w:left w:w="57" w:type="dxa"/>
              <w:bottom w:w="0" w:type="dxa"/>
              <w:right w:w="57" w:type="dxa"/>
            </w:tcMar>
            <w:vAlign w:val="center"/>
          </w:tcPr>
          <w:p w14:paraId="159DF47A" w14:textId="77777777" w:rsidR="0042634A" w:rsidRDefault="0042634A" w:rsidP="0042634A">
            <w:pPr>
              <w:spacing w:before="120"/>
              <w:ind w:left="28"/>
              <w:jc w:val="center"/>
              <w:rPr>
                <w:rFonts w:ascii="Times New Roman" w:hAnsi="Times New Roman"/>
                <w:color w:val="000000"/>
                <w:szCs w:val="22"/>
              </w:rPr>
            </w:pPr>
            <w:r>
              <w:rPr>
                <w:rFonts w:ascii="Times New Roman" w:hAnsi="Times New Roman"/>
                <w:color w:val="000000"/>
                <w:szCs w:val="22"/>
              </w:rPr>
              <w:t>19</w:t>
            </w:r>
          </w:p>
        </w:tc>
        <w:tc>
          <w:tcPr>
            <w:tcW w:w="873" w:type="dxa"/>
            <w:shd w:val="clear" w:color="auto" w:fill="auto"/>
            <w:tcMar>
              <w:top w:w="15" w:type="dxa"/>
              <w:left w:w="57" w:type="dxa"/>
              <w:bottom w:w="0" w:type="dxa"/>
              <w:right w:w="57" w:type="dxa"/>
            </w:tcMar>
            <w:vAlign w:val="center"/>
          </w:tcPr>
          <w:p w14:paraId="67B8ADBB" w14:textId="77777777" w:rsidR="0042634A" w:rsidRDefault="0042634A" w:rsidP="0042634A">
            <w:pPr>
              <w:spacing w:before="120"/>
              <w:ind w:left="28"/>
              <w:jc w:val="center"/>
              <w:rPr>
                <w:rFonts w:ascii="Times New Roman" w:hAnsi="Times New Roman"/>
                <w:color w:val="000000"/>
                <w:szCs w:val="22"/>
              </w:rPr>
            </w:pPr>
          </w:p>
        </w:tc>
        <w:tc>
          <w:tcPr>
            <w:tcW w:w="990" w:type="dxa"/>
            <w:shd w:val="clear" w:color="auto" w:fill="auto"/>
            <w:tcMar>
              <w:top w:w="15" w:type="dxa"/>
              <w:left w:w="57" w:type="dxa"/>
              <w:bottom w:w="0" w:type="dxa"/>
              <w:right w:w="57" w:type="dxa"/>
            </w:tcMar>
            <w:vAlign w:val="center"/>
          </w:tcPr>
          <w:p w14:paraId="32EDCEBA" w14:textId="77777777" w:rsidR="0042634A" w:rsidRDefault="0042634A" w:rsidP="0042634A">
            <w:pPr>
              <w:spacing w:before="120"/>
              <w:ind w:left="28"/>
              <w:jc w:val="center"/>
              <w:rPr>
                <w:rFonts w:ascii="Times New Roman" w:hAnsi="Times New Roman"/>
                <w:color w:val="000000"/>
                <w:szCs w:val="22"/>
              </w:rPr>
            </w:pPr>
          </w:p>
        </w:tc>
        <w:tc>
          <w:tcPr>
            <w:tcW w:w="949" w:type="dxa"/>
            <w:shd w:val="clear" w:color="auto" w:fill="auto"/>
            <w:tcMar>
              <w:top w:w="15" w:type="dxa"/>
              <w:left w:w="57" w:type="dxa"/>
              <w:bottom w:w="0" w:type="dxa"/>
              <w:right w:w="57" w:type="dxa"/>
            </w:tcMar>
            <w:vAlign w:val="center"/>
          </w:tcPr>
          <w:p w14:paraId="68208FB5" w14:textId="77777777" w:rsidR="0042634A" w:rsidRDefault="0042634A" w:rsidP="0042634A">
            <w:pPr>
              <w:spacing w:before="120"/>
              <w:ind w:left="28"/>
              <w:jc w:val="center"/>
              <w:rPr>
                <w:rFonts w:ascii="Times New Roman" w:hAnsi="Times New Roman"/>
                <w:color w:val="000000"/>
                <w:szCs w:val="22"/>
              </w:rPr>
            </w:pPr>
            <w:r>
              <w:rPr>
                <w:rFonts w:ascii="Times New Roman" w:hAnsi="Times New Roman"/>
                <w:color w:val="000000"/>
                <w:szCs w:val="22"/>
              </w:rPr>
              <w:t>51</w:t>
            </w:r>
          </w:p>
        </w:tc>
      </w:tr>
      <w:tr w:rsidR="0042634A" w14:paraId="76AC7CAF" w14:textId="77777777" w:rsidTr="001E309C">
        <w:tc>
          <w:tcPr>
            <w:tcW w:w="1420" w:type="dxa"/>
            <w:vMerge/>
            <w:tcBorders>
              <w:bottom w:val="single" w:sz="8" w:space="0" w:color="auto"/>
            </w:tcBorders>
            <w:shd w:val="clear" w:color="auto" w:fill="auto"/>
            <w:tcMar>
              <w:top w:w="15" w:type="dxa"/>
              <w:left w:w="57" w:type="dxa"/>
              <w:bottom w:w="0" w:type="dxa"/>
              <w:right w:w="57" w:type="dxa"/>
            </w:tcMar>
            <w:vAlign w:val="center"/>
          </w:tcPr>
          <w:p w14:paraId="66B652E0" w14:textId="77777777" w:rsidR="0042634A" w:rsidRDefault="0042634A" w:rsidP="0042634A">
            <w:pPr>
              <w:widowControl w:val="0"/>
              <w:rPr>
                <w:rFonts w:ascii="Times New Roman" w:eastAsia="Times New Roman" w:hAnsi="Times New Roman" w:cs="Times New Roman"/>
                <w:lang w:eastAsia="en-GB"/>
              </w:rPr>
            </w:pPr>
          </w:p>
        </w:tc>
        <w:tc>
          <w:tcPr>
            <w:tcW w:w="1132" w:type="dxa"/>
            <w:tcBorders>
              <w:bottom w:val="single" w:sz="8" w:space="0" w:color="auto"/>
            </w:tcBorders>
            <w:shd w:val="clear" w:color="auto" w:fill="auto"/>
            <w:tcMar>
              <w:top w:w="15" w:type="dxa"/>
              <w:left w:w="57" w:type="dxa"/>
              <w:bottom w:w="0" w:type="dxa"/>
              <w:right w:w="57" w:type="dxa"/>
            </w:tcMar>
            <w:vAlign w:val="center"/>
          </w:tcPr>
          <w:p w14:paraId="7B965175" w14:textId="77777777" w:rsidR="0042634A" w:rsidRDefault="0042634A" w:rsidP="0042634A">
            <w:pPr>
              <w:spacing w:after="40"/>
              <w:ind w:left="28"/>
              <w:jc w:val="center"/>
              <w:rPr>
                <w:rFonts w:ascii="Times New Roman" w:hAnsi="Times New Roman"/>
                <w:color w:val="000000"/>
                <w:szCs w:val="22"/>
              </w:rPr>
            </w:pPr>
            <w:r>
              <w:rPr>
                <w:rFonts w:ascii="Times New Roman" w:hAnsi="Times New Roman"/>
                <w:color w:val="000000"/>
                <w:szCs w:val="22"/>
              </w:rPr>
              <w:t>%</w:t>
            </w:r>
          </w:p>
        </w:tc>
        <w:tc>
          <w:tcPr>
            <w:tcW w:w="767" w:type="dxa"/>
            <w:tcBorders>
              <w:bottom w:val="single" w:sz="8" w:space="0" w:color="auto"/>
            </w:tcBorders>
            <w:shd w:val="clear" w:color="auto" w:fill="auto"/>
            <w:tcMar>
              <w:top w:w="15" w:type="dxa"/>
              <w:left w:w="57" w:type="dxa"/>
              <w:bottom w:w="0" w:type="dxa"/>
              <w:right w:w="57" w:type="dxa"/>
            </w:tcMar>
            <w:vAlign w:val="center"/>
          </w:tcPr>
          <w:p w14:paraId="50BFFFE5" w14:textId="77777777" w:rsidR="0042634A" w:rsidRDefault="0042634A" w:rsidP="0042634A">
            <w:pPr>
              <w:spacing w:after="40"/>
              <w:ind w:left="28"/>
              <w:jc w:val="center"/>
              <w:rPr>
                <w:rFonts w:ascii="Times New Roman" w:hAnsi="Times New Roman"/>
                <w:color w:val="000000"/>
                <w:szCs w:val="22"/>
              </w:rPr>
            </w:pPr>
          </w:p>
        </w:tc>
        <w:tc>
          <w:tcPr>
            <w:tcW w:w="911" w:type="dxa"/>
            <w:tcBorders>
              <w:bottom w:val="single" w:sz="8" w:space="0" w:color="auto"/>
            </w:tcBorders>
            <w:shd w:val="clear" w:color="auto" w:fill="auto"/>
            <w:tcMar>
              <w:top w:w="15" w:type="dxa"/>
              <w:left w:w="57" w:type="dxa"/>
              <w:bottom w:w="0" w:type="dxa"/>
              <w:right w:w="57" w:type="dxa"/>
            </w:tcMar>
            <w:vAlign w:val="center"/>
          </w:tcPr>
          <w:p w14:paraId="70C8E0E9" w14:textId="77777777" w:rsidR="0042634A" w:rsidRDefault="0042634A" w:rsidP="0042634A">
            <w:pPr>
              <w:spacing w:after="40"/>
              <w:ind w:left="28"/>
              <w:jc w:val="center"/>
              <w:rPr>
                <w:rFonts w:ascii="Times New Roman" w:hAnsi="Times New Roman"/>
                <w:color w:val="000000"/>
                <w:szCs w:val="22"/>
              </w:rPr>
            </w:pPr>
          </w:p>
        </w:tc>
        <w:tc>
          <w:tcPr>
            <w:tcW w:w="1014" w:type="dxa"/>
            <w:tcBorders>
              <w:bottom w:val="single" w:sz="8" w:space="0" w:color="auto"/>
            </w:tcBorders>
            <w:shd w:val="clear" w:color="auto" w:fill="auto"/>
            <w:tcMar>
              <w:top w:w="15" w:type="dxa"/>
              <w:left w:w="57" w:type="dxa"/>
              <w:bottom w:w="0" w:type="dxa"/>
              <w:right w:w="57" w:type="dxa"/>
            </w:tcMar>
            <w:vAlign w:val="center"/>
          </w:tcPr>
          <w:p w14:paraId="656939FC" w14:textId="77777777" w:rsidR="0042634A" w:rsidRDefault="0042634A" w:rsidP="0042634A">
            <w:pPr>
              <w:spacing w:after="40"/>
              <w:ind w:left="28"/>
              <w:jc w:val="center"/>
              <w:rPr>
                <w:rFonts w:ascii="Times New Roman" w:hAnsi="Times New Roman"/>
                <w:color w:val="000000"/>
                <w:szCs w:val="22"/>
              </w:rPr>
            </w:pPr>
            <w:r>
              <w:rPr>
                <w:rFonts w:ascii="Times New Roman" w:hAnsi="Times New Roman"/>
                <w:color w:val="000000"/>
                <w:szCs w:val="22"/>
              </w:rPr>
              <w:t>7,1%</w:t>
            </w:r>
          </w:p>
        </w:tc>
        <w:tc>
          <w:tcPr>
            <w:tcW w:w="1014" w:type="dxa"/>
            <w:tcBorders>
              <w:bottom w:val="single" w:sz="8" w:space="0" w:color="auto"/>
            </w:tcBorders>
            <w:shd w:val="clear" w:color="auto" w:fill="auto"/>
            <w:tcMar>
              <w:top w:w="15" w:type="dxa"/>
              <w:left w:w="57" w:type="dxa"/>
              <w:bottom w:w="0" w:type="dxa"/>
              <w:right w:w="57" w:type="dxa"/>
            </w:tcMar>
            <w:vAlign w:val="center"/>
          </w:tcPr>
          <w:p w14:paraId="10E275C1" w14:textId="77777777" w:rsidR="0042634A" w:rsidRDefault="0042634A" w:rsidP="0042634A">
            <w:pPr>
              <w:spacing w:after="40"/>
              <w:ind w:left="28"/>
              <w:jc w:val="center"/>
              <w:rPr>
                <w:rFonts w:ascii="Times New Roman" w:hAnsi="Times New Roman"/>
                <w:color w:val="000000"/>
                <w:szCs w:val="22"/>
              </w:rPr>
            </w:pPr>
            <w:r>
              <w:rPr>
                <w:rFonts w:ascii="Times New Roman" w:hAnsi="Times New Roman"/>
                <w:color w:val="000000"/>
                <w:szCs w:val="22"/>
              </w:rPr>
              <w:t>27,9%</w:t>
            </w:r>
          </w:p>
        </w:tc>
        <w:tc>
          <w:tcPr>
            <w:tcW w:w="873" w:type="dxa"/>
            <w:tcBorders>
              <w:bottom w:val="single" w:sz="8" w:space="0" w:color="auto"/>
            </w:tcBorders>
            <w:shd w:val="clear" w:color="auto" w:fill="auto"/>
            <w:tcMar>
              <w:top w:w="15" w:type="dxa"/>
              <w:left w:w="57" w:type="dxa"/>
              <w:bottom w:w="0" w:type="dxa"/>
              <w:right w:w="57" w:type="dxa"/>
            </w:tcMar>
            <w:vAlign w:val="center"/>
          </w:tcPr>
          <w:p w14:paraId="5ACC3498" w14:textId="77777777" w:rsidR="0042634A" w:rsidRDefault="0042634A" w:rsidP="0042634A">
            <w:pPr>
              <w:spacing w:after="40"/>
              <w:ind w:left="28"/>
              <w:jc w:val="center"/>
              <w:rPr>
                <w:rFonts w:ascii="Times New Roman" w:hAnsi="Times New Roman"/>
                <w:color w:val="000000"/>
                <w:szCs w:val="22"/>
              </w:rPr>
            </w:pPr>
          </w:p>
        </w:tc>
        <w:tc>
          <w:tcPr>
            <w:tcW w:w="990" w:type="dxa"/>
            <w:tcBorders>
              <w:bottom w:val="single" w:sz="8" w:space="0" w:color="auto"/>
            </w:tcBorders>
            <w:shd w:val="clear" w:color="auto" w:fill="auto"/>
            <w:tcMar>
              <w:top w:w="15" w:type="dxa"/>
              <w:left w:w="57" w:type="dxa"/>
              <w:bottom w:w="0" w:type="dxa"/>
              <w:right w:w="57" w:type="dxa"/>
            </w:tcMar>
            <w:vAlign w:val="center"/>
          </w:tcPr>
          <w:p w14:paraId="670A8FFF" w14:textId="77777777" w:rsidR="0042634A" w:rsidRDefault="0042634A" w:rsidP="0042634A">
            <w:pPr>
              <w:spacing w:after="40"/>
              <w:ind w:left="28"/>
              <w:jc w:val="center"/>
              <w:rPr>
                <w:rFonts w:ascii="Times New Roman" w:hAnsi="Times New Roman"/>
                <w:color w:val="000000"/>
                <w:szCs w:val="22"/>
              </w:rPr>
            </w:pPr>
          </w:p>
        </w:tc>
        <w:tc>
          <w:tcPr>
            <w:tcW w:w="949" w:type="dxa"/>
            <w:tcBorders>
              <w:bottom w:val="single" w:sz="8" w:space="0" w:color="auto"/>
            </w:tcBorders>
            <w:shd w:val="clear" w:color="auto" w:fill="auto"/>
            <w:tcMar>
              <w:top w:w="15" w:type="dxa"/>
              <w:left w:w="57" w:type="dxa"/>
              <w:bottom w:w="0" w:type="dxa"/>
              <w:right w:w="57" w:type="dxa"/>
            </w:tcMar>
            <w:vAlign w:val="center"/>
          </w:tcPr>
          <w:p w14:paraId="1B430F3E" w14:textId="77777777" w:rsidR="0042634A" w:rsidRDefault="0042634A" w:rsidP="0042634A">
            <w:pPr>
              <w:spacing w:after="40"/>
              <w:ind w:left="28"/>
              <w:jc w:val="center"/>
              <w:rPr>
                <w:rFonts w:ascii="Times New Roman" w:hAnsi="Times New Roman"/>
                <w:color w:val="000000"/>
                <w:szCs w:val="22"/>
              </w:rPr>
            </w:pPr>
            <w:r>
              <w:rPr>
                <w:rFonts w:ascii="Times New Roman" w:hAnsi="Times New Roman"/>
                <w:color w:val="000000"/>
                <w:szCs w:val="22"/>
              </w:rPr>
              <w:t>10,4%</w:t>
            </w:r>
          </w:p>
        </w:tc>
      </w:tr>
    </w:tbl>
    <w:p w14:paraId="571FA0E9" w14:textId="77777777" w:rsidR="00EE16A0" w:rsidRDefault="00EE16A0">
      <w:pPr>
        <w:pStyle w:val="BodyChar"/>
      </w:pPr>
    </w:p>
    <w:p w14:paraId="4AD1EC0B" w14:textId="77777777" w:rsidR="0066272F" w:rsidRDefault="0066272F">
      <w:pPr>
        <w:pStyle w:val="BodyChar"/>
      </w:pPr>
    </w:p>
    <w:p w14:paraId="3754AEE1" w14:textId="51371FF5" w:rsidR="00EE16A0" w:rsidRDefault="004F31AE">
      <w:pPr>
        <w:pStyle w:val="BodyChar"/>
      </w:pPr>
      <w:r>
        <w:t xml:space="preserve">Table 2 shows </w:t>
      </w:r>
      <w:r w:rsidR="008126FA">
        <w:t>branches of physics</w:t>
      </w:r>
      <w:r>
        <w:t xml:space="preserve"> that were treated </w:t>
      </w:r>
      <w:r w:rsidR="661D134C">
        <w:t>seldom</w:t>
      </w:r>
      <w:r>
        <w:t xml:space="preserve"> overall. Here, for example, it might be of interest to discuss and cooperate with colleagues from Spain to gather ideas about multimedia in thermodynamics. The same applies to fellows from Italy in the areas of quantum mechanics or solid-state physics.</w:t>
      </w:r>
    </w:p>
    <w:p w14:paraId="46C5B73E" w14:textId="77777777" w:rsidR="00EE16A0" w:rsidRDefault="00EE16A0">
      <w:pPr>
        <w:pStyle w:val="BodyChar"/>
      </w:pPr>
    </w:p>
    <w:p w14:paraId="2A13A6A2" w14:textId="27D1B389" w:rsidR="00EE16A0" w:rsidRDefault="004F31AE">
      <w:pPr>
        <w:pStyle w:val="BodyChar"/>
        <w:keepNext/>
        <w:spacing w:after="120"/>
      </w:pPr>
      <w:r>
        <w:rPr>
          <w:rFonts w:ascii="Times New Roman" w:hAnsi="Times New Roman"/>
          <w:b/>
        </w:rPr>
        <w:t>Table 2.</w:t>
      </w:r>
      <w:r>
        <w:rPr>
          <w:rFonts w:ascii="Times New Roman" w:hAnsi="Times New Roman"/>
        </w:rPr>
        <w:t xml:space="preserve"> </w:t>
      </w:r>
      <w:r w:rsidR="00A72D25">
        <w:rPr>
          <w:rFonts w:ascii="Times New Roman" w:hAnsi="Times New Roman"/>
        </w:rPr>
        <w:t>Rarely</w:t>
      </w:r>
      <w:r w:rsidR="00A72D25" w:rsidRPr="1B565D7E">
        <w:rPr>
          <w:rFonts w:ascii="Times New Roman" w:hAnsi="Times New Roman"/>
        </w:rPr>
        <w:t xml:space="preserve"> appearing</w:t>
      </w:r>
      <w:r w:rsidR="1B565D7E" w:rsidRPr="1B565D7E">
        <w:rPr>
          <w:rFonts w:ascii="Times New Roman" w:hAnsi="Times New Roman"/>
        </w:rPr>
        <w:t xml:space="preserve"> </w:t>
      </w:r>
      <w:r w:rsidR="748A0B47" w:rsidRPr="748A0B47">
        <w:rPr>
          <w:rFonts w:ascii="Times New Roman" w:hAnsi="Times New Roman"/>
        </w:rPr>
        <w:t xml:space="preserve">branches </w:t>
      </w:r>
      <w:r w:rsidR="008A5387">
        <w:rPr>
          <w:rFonts w:ascii="Times New Roman" w:hAnsi="Times New Roman"/>
        </w:rPr>
        <w:t>(less than 5% of articles</w:t>
      </w:r>
      <w:r w:rsidR="748A0B47" w:rsidRPr="748A0B47">
        <w:rPr>
          <w:rFonts w:ascii="Times New Roman" w:hAnsi="Times New Roman"/>
        </w:rPr>
        <w:t xml:space="preserve"> overall) </w:t>
      </w:r>
      <w:r w:rsidR="003925CB">
        <w:rPr>
          <w:rFonts w:ascii="Times New Roman" w:hAnsi="Times New Roman"/>
        </w:rPr>
        <w:t>of physics</w:t>
      </w:r>
      <w:r w:rsidR="0044304D">
        <w:rPr>
          <w:rFonts w:ascii="Times New Roman" w:hAnsi="Times New Roman"/>
        </w:rPr>
        <w:t xml:space="preserve"> by language</w:t>
      </w:r>
      <w:r>
        <w:rPr>
          <w:rFonts w:ascii="Times New Roman" w:hAnsi="Times New Roman"/>
        </w:rPr>
        <w:t xml:space="preserve"> (only extraordinary high values are presented).</w:t>
      </w:r>
    </w:p>
    <w:tbl>
      <w:tblPr>
        <w:tblW w:w="5000" w:type="pct"/>
        <w:tblLayout w:type="fixed"/>
        <w:tblCellMar>
          <w:left w:w="10" w:type="dxa"/>
          <w:right w:w="10" w:type="dxa"/>
        </w:tblCellMar>
        <w:tblLook w:val="04A0" w:firstRow="1" w:lastRow="0" w:firstColumn="1" w:lastColumn="0" w:noHBand="0" w:noVBand="1"/>
      </w:tblPr>
      <w:tblGrid>
        <w:gridCol w:w="1418"/>
        <w:gridCol w:w="1136"/>
        <w:gridCol w:w="40"/>
        <w:gridCol w:w="728"/>
        <w:gridCol w:w="34"/>
        <w:gridCol w:w="875"/>
        <w:gridCol w:w="28"/>
        <w:gridCol w:w="986"/>
        <w:gridCol w:w="23"/>
        <w:gridCol w:w="991"/>
        <w:gridCol w:w="19"/>
        <w:gridCol w:w="853"/>
        <w:gridCol w:w="15"/>
        <w:gridCol w:w="981"/>
        <w:gridCol w:w="943"/>
      </w:tblGrid>
      <w:tr w:rsidR="00EE16A0" w14:paraId="0A59D734" w14:textId="77777777">
        <w:tc>
          <w:tcPr>
            <w:tcW w:w="2554" w:type="dxa"/>
            <w:gridSpan w:val="2"/>
            <w:tcBorders>
              <w:top w:val="single" w:sz="4" w:space="0" w:color="000000"/>
              <w:bottom w:val="single" w:sz="4" w:space="0" w:color="000000"/>
            </w:tcBorders>
            <w:shd w:val="clear" w:color="auto" w:fill="auto"/>
            <w:tcMar>
              <w:top w:w="15" w:type="dxa"/>
              <w:left w:w="57" w:type="dxa"/>
              <w:bottom w:w="0" w:type="dxa"/>
              <w:right w:w="57" w:type="dxa"/>
            </w:tcMar>
            <w:vAlign w:val="center"/>
          </w:tcPr>
          <w:p w14:paraId="4EEC57E9" w14:textId="77777777" w:rsidR="00EE16A0" w:rsidRDefault="00EE16A0">
            <w:pPr>
              <w:keepNext/>
              <w:spacing w:before="40" w:after="40"/>
              <w:ind w:left="28"/>
              <w:rPr>
                <w:rFonts w:ascii="Times New Roman" w:hAnsi="Times New Roman"/>
                <w:color w:val="000000"/>
                <w:szCs w:val="22"/>
              </w:rPr>
            </w:pPr>
          </w:p>
        </w:tc>
        <w:tc>
          <w:tcPr>
            <w:tcW w:w="768" w:type="dxa"/>
            <w:gridSpan w:val="2"/>
            <w:tcBorders>
              <w:top w:val="single" w:sz="4" w:space="0" w:color="000000"/>
              <w:bottom w:val="single" w:sz="4" w:space="0" w:color="000000"/>
            </w:tcBorders>
            <w:shd w:val="clear" w:color="auto" w:fill="auto"/>
            <w:tcMar>
              <w:top w:w="15" w:type="dxa"/>
              <w:left w:w="57" w:type="dxa"/>
              <w:bottom w:w="0" w:type="dxa"/>
              <w:right w:w="57" w:type="dxa"/>
            </w:tcMar>
            <w:vAlign w:val="center"/>
          </w:tcPr>
          <w:p w14:paraId="5BF57549" w14:textId="77777777" w:rsidR="00EE16A0" w:rsidRDefault="004F31AE">
            <w:pPr>
              <w:keepNext/>
              <w:spacing w:before="40" w:after="40"/>
              <w:ind w:left="28"/>
              <w:jc w:val="center"/>
              <w:rPr>
                <w:rFonts w:ascii="Times New Roman" w:hAnsi="Times New Roman"/>
                <w:color w:val="000000"/>
                <w:szCs w:val="22"/>
              </w:rPr>
            </w:pPr>
            <w:r>
              <w:rPr>
                <w:rFonts w:ascii="Times New Roman" w:hAnsi="Times New Roman"/>
                <w:color w:val="000000"/>
                <w:szCs w:val="22"/>
              </w:rPr>
              <w:t>Dutch</w:t>
            </w:r>
          </w:p>
        </w:tc>
        <w:tc>
          <w:tcPr>
            <w:tcW w:w="909" w:type="dxa"/>
            <w:gridSpan w:val="2"/>
            <w:tcBorders>
              <w:top w:val="single" w:sz="4" w:space="0" w:color="000000"/>
              <w:bottom w:val="single" w:sz="4" w:space="0" w:color="000000"/>
            </w:tcBorders>
            <w:shd w:val="clear" w:color="auto" w:fill="auto"/>
            <w:tcMar>
              <w:top w:w="15" w:type="dxa"/>
              <w:left w:w="57" w:type="dxa"/>
              <w:bottom w:w="0" w:type="dxa"/>
              <w:right w:w="57" w:type="dxa"/>
            </w:tcMar>
            <w:vAlign w:val="center"/>
          </w:tcPr>
          <w:p w14:paraId="72A16415" w14:textId="77777777" w:rsidR="00EE16A0" w:rsidRDefault="004F31AE">
            <w:pPr>
              <w:keepNext/>
              <w:spacing w:before="40" w:after="40"/>
              <w:ind w:left="28"/>
              <w:jc w:val="center"/>
              <w:rPr>
                <w:rFonts w:ascii="Times New Roman" w:hAnsi="Times New Roman"/>
                <w:color w:val="000000"/>
                <w:szCs w:val="22"/>
              </w:rPr>
            </w:pPr>
            <w:r>
              <w:rPr>
                <w:rFonts w:ascii="Times New Roman" w:hAnsi="Times New Roman"/>
                <w:color w:val="000000"/>
                <w:szCs w:val="22"/>
              </w:rPr>
              <w:t>French</w:t>
            </w:r>
          </w:p>
        </w:tc>
        <w:tc>
          <w:tcPr>
            <w:tcW w:w="1014" w:type="dxa"/>
            <w:gridSpan w:val="2"/>
            <w:tcBorders>
              <w:top w:val="single" w:sz="4" w:space="0" w:color="000000"/>
              <w:bottom w:val="single" w:sz="4" w:space="0" w:color="000000"/>
            </w:tcBorders>
            <w:shd w:val="clear" w:color="auto" w:fill="auto"/>
            <w:tcMar>
              <w:top w:w="15" w:type="dxa"/>
              <w:left w:w="57" w:type="dxa"/>
              <w:bottom w:w="0" w:type="dxa"/>
              <w:right w:w="57" w:type="dxa"/>
            </w:tcMar>
            <w:vAlign w:val="center"/>
          </w:tcPr>
          <w:p w14:paraId="34896F6B" w14:textId="77777777" w:rsidR="00EE16A0" w:rsidRDefault="004F31AE">
            <w:pPr>
              <w:keepNext/>
              <w:spacing w:before="40" w:after="40"/>
              <w:ind w:left="28"/>
              <w:jc w:val="center"/>
              <w:rPr>
                <w:rFonts w:ascii="Times New Roman" w:hAnsi="Times New Roman"/>
                <w:color w:val="000000"/>
                <w:szCs w:val="22"/>
              </w:rPr>
            </w:pPr>
            <w:r>
              <w:rPr>
                <w:rFonts w:ascii="Times New Roman" w:hAnsi="Times New Roman"/>
                <w:color w:val="000000"/>
                <w:szCs w:val="22"/>
              </w:rPr>
              <w:t>German</w:t>
            </w:r>
          </w:p>
        </w:tc>
        <w:tc>
          <w:tcPr>
            <w:tcW w:w="1014" w:type="dxa"/>
            <w:gridSpan w:val="2"/>
            <w:tcBorders>
              <w:top w:val="single" w:sz="4" w:space="0" w:color="000000"/>
              <w:bottom w:val="single" w:sz="4" w:space="0" w:color="000000"/>
            </w:tcBorders>
            <w:shd w:val="clear" w:color="auto" w:fill="auto"/>
            <w:tcMar>
              <w:top w:w="15" w:type="dxa"/>
              <w:left w:w="57" w:type="dxa"/>
              <w:bottom w:w="0" w:type="dxa"/>
              <w:right w:w="57" w:type="dxa"/>
            </w:tcMar>
            <w:vAlign w:val="center"/>
          </w:tcPr>
          <w:p w14:paraId="17842408" w14:textId="77777777" w:rsidR="00EE16A0" w:rsidRDefault="004F31AE">
            <w:pPr>
              <w:keepNext/>
              <w:spacing w:before="40" w:after="40"/>
              <w:ind w:left="28"/>
              <w:jc w:val="center"/>
              <w:rPr>
                <w:rFonts w:ascii="Times New Roman" w:hAnsi="Times New Roman"/>
                <w:color w:val="000000"/>
                <w:szCs w:val="22"/>
              </w:rPr>
            </w:pPr>
            <w:r>
              <w:rPr>
                <w:rFonts w:ascii="Times New Roman" w:hAnsi="Times New Roman"/>
                <w:color w:val="000000"/>
                <w:szCs w:val="22"/>
              </w:rPr>
              <w:t>Italian</w:t>
            </w:r>
          </w:p>
        </w:tc>
        <w:tc>
          <w:tcPr>
            <w:tcW w:w="872" w:type="dxa"/>
            <w:gridSpan w:val="2"/>
            <w:tcBorders>
              <w:top w:val="single" w:sz="4" w:space="0" w:color="000000"/>
              <w:bottom w:val="single" w:sz="4" w:space="0" w:color="000000"/>
            </w:tcBorders>
            <w:shd w:val="clear" w:color="auto" w:fill="auto"/>
            <w:tcMar>
              <w:top w:w="15" w:type="dxa"/>
              <w:left w:w="57" w:type="dxa"/>
              <w:bottom w:w="0" w:type="dxa"/>
              <w:right w:w="57" w:type="dxa"/>
            </w:tcMar>
            <w:vAlign w:val="center"/>
          </w:tcPr>
          <w:p w14:paraId="4366F74F" w14:textId="77777777" w:rsidR="00EE16A0" w:rsidRDefault="004F31AE">
            <w:pPr>
              <w:keepNext/>
              <w:spacing w:before="40" w:after="40"/>
              <w:ind w:left="28"/>
              <w:jc w:val="center"/>
              <w:rPr>
                <w:rFonts w:ascii="Times New Roman" w:hAnsi="Times New Roman"/>
                <w:color w:val="000000"/>
                <w:szCs w:val="22"/>
              </w:rPr>
            </w:pPr>
            <w:r>
              <w:rPr>
                <w:rFonts w:ascii="Times New Roman" w:hAnsi="Times New Roman"/>
                <w:color w:val="000000"/>
                <w:szCs w:val="22"/>
              </w:rPr>
              <w:t>Polish</w:t>
            </w:r>
          </w:p>
        </w:tc>
        <w:tc>
          <w:tcPr>
            <w:tcW w:w="996" w:type="dxa"/>
            <w:gridSpan w:val="2"/>
            <w:tcBorders>
              <w:top w:val="single" w:sz="4" w:space="0" w:color="000000"/>
              <w:bottom w:val="single" w:sz="4" w:space="0" w:color="000000"/>
            </w:tcBorders>
            <w:shd w:val="clear" w:color="auto" w:fill="auto"/>
            <w:tcMar>
              <w:top w:w="15" w:type="dxa"/>
              <w:left w:w="57" w:type="dxa"/>
              <w:bottom w:w="0" w:type="dxa"/>
              <w:right w:w="57" w:type="dxa"/>
            </w:tcMar>
            <w:vAlign w:val="center"/>
          </w:tcPr>
          <w:p w14:paraId="602A7893" w14:textId="77777777" w:rsidR="00EE16A0" w:rsidRDefault="004F31AE">
            <w:pPr>
              <w:keepNext/>
              <w:spacing w:before="40" w:after="40"/>
              <w:ind w:left="28"/>
              <w:jc w:val="center"/>
              <w:rPr>
                <w:rFonts w:ascii="Times New Roman" w:hAnsi="Times New Roman"/>
                <w:color w:val="000000"/>
                <w:szCs w:val="22"/>
              </w:rPr>
            </w:pPr>
            <w:r>
              <w:rPr>
                <w:rFonts w:ascii="Times New Roman" w:hAnsi="Times New Roman"/>
                <w:color w:val="000000"/>
                <w:szCs w:val="22"/>
              </w:rPr>
              <w:t>Spanish</w:t>
            </w:r>
          </w:p>
        </w:tc>
        <w:tc>
          <w:tcPr>
            <w:tcW w:w="943" w:type="dxa"/>
            <w:tcBorders>
              <w:top w:val="single" w:sz="4" w:space="0" w:color="000000"/>
              <w:bottom w:val="single" w:sz="4" w:space="0" w:color="000000"/>
            </w:tcBorders>
            <w:shd w:val="clear" w:color="auto" w:fill="auto"/>
            <w:tcMar>
              <w:top w:w="15" w:type="dxa"/>
              <w:left w:w="57" w:type="dxa"/>
              <w:bottom w:w="0" w:type="dxa"/>
              <w:right w:w="57" w:type="dxa"/>
            </w:tcMar>
            <w:vAlign w:val="center"/>
          </w:tcPr>
          <w:p w14:paraId="5860884D" w14:textId="77777777" w:rsidR="00EE16A0" w:rsidRDefault="004F31AE">
            <w:pPr>
              <w:keepNext/>
              <w:spacing w:before="40" w:after="40"/>
              <w:ind w:left="28"/>
              <w:jc w:val="center"/>
              <w:rPr>
                <w:rFonts w:ascii="Times New Roman" w:hAnsi="Times New Roman"/>
                <w:color w:val="000000"/>
                <w:szCs w:val="22"/>
              </w:rPr>
            </w:pPr>
            <w:r>
              <w:rPr>
                <w:rFonts w:ascii="Times New Roman" w:hAnsi="Times New Roman"/>
                <w:color w:val="000000"/>
                <w:szCs w:val="22"/>
              </w:rPr>
              <w:t>All</w:t>
            </w:r>
          </w:p>
        </w:tc>
      </w:tr>
      <w:tr w:rsidR="00EE16A0" w14:paraId="746C2D09" w14:textId="77777777" w:rsidTr="00226F45">
        <w:tc>
          <w:tcPr>
            <w:tcW w:w="1418" w:type="dxa"/>
            <w:vMerge w:val="restart"/>
            <w:shd w:val="clear" w:color="auto" w:fill="auto"/>
            <w:tcMar>
              <w:top w:w="15" w:type="dxa"/>
              <w:left w:w="70" w:type="dxa"/>
              <w:bottom w:w="0" w:type="dxa"/>
              <w:right w:w="70" w:type="dxa"/>
            </w:tcMar>
            <w:vAlign w:val="center"/>
          </w:tcPr>
          <w:p w14:paraId="5E4A547A" w14:textId="77777777" w:rsidR="00EE16A0" w:rsidRDefault="004F31AE">
            <w:pPr>
              <w:pStyle w:val="BodyChar"/>
              <w:keepNext/>
              <w:jc w:val="left"/>
              <w:rPr>
                <w:rFonts w:ascii="Times New Roman" w:eastAsia="MS Mincho" w:hAnsi="Times New Roman"/>
                <w:b/>
              </w:rPr>
            </w:pPr>
            <w:r>
              <w:rPr>
                <w:rFonts w:ascii="Times New Roman" w:eastAsia="MS Mincho" w:hAnsi="Times New Roman"/>
                <w:b/>
              </w:rPr>
              <w:t xml:space="preserve">Quantum </w:t>
            </w:r>
            <w:r>
              <w:rPr>
                <w:rFonts w:ascii="Times New Roman" w:eastAsia="MS Mincho" w:hAnsi="Times New Roman"/>
                <w:b/>
              </w:rPr>
              <w:br/>
              <w:t>Mechanics</w:t>
            </w:r>
          </w:p>
        </w:tc>
        <w:tc>
          <w:tcPr>
            <w:tcW w:w="1176" w:type="dxa"/>
            <w:gridSpan w:val="2"/>
            <w:shd w:val="clear" w:color="auto" w:fill="auto"/>
            <w:tcMar>
              <w:top w:w="15" w:type="dxa"/>
              <w:left w:w="70" w:type="dxa"/>
              <w:bottom w:w="0" w:type="dxa"/>
              <w:right w:w="70" w:type="dxa"/>
            </w:tcMar>
            <w:vAlign w:val="center"/>
          </w:tcPr>
          <w:p w14:paraId="6497BE96" w14:textId="77777777" w:rsidR="00EE16A0" w:rsidRDefault="004F31AE">
            <w:pPr>
              <w:pStyle w:val="BodyChar"/>
              <w:keepNext/>
              <w:spacing w:before="40"/>
              <w:jc w:val="center"/>
              <w:rPr>
                <w:rFonts w:ascii="Times New Roman" w:hAnsi="Times New Roman"/>
              </w:rPr>
            </w:pPr>
            <w:r>
              <w:rPr>
                <w:rFonts w:ascii="Times New Roman" w:hAnsi="Times New Roman"/>
              </w:rPr>
              <w:t>Quantity</w:t>
            </w:r>
          </w:p>
        </w:tc>
        <w:tc>
          <w:tcPr>
            <w:tcW w:w="762" w:type="dxa"/>
            <w:gridSpan w:val="2"/>
            <w:shd w:val="clear" w:color="auto" w:fill="auto"/>
            <w:tcMar>
              <w:top w:w="15" w:type="dxa"/>
              <w:left w:w="70" w:type="dxa"/>
              <w:bottom w:w="0" w:type="dxa"/>
              <w:right w:w="70" w:type="dxa"/>
            </w:tcMar>
            <w:vAlign w:val="center"/>
          </w:tcPr>
          <w:p w14:paraId="2C775A68" w14:textId="77777777" w:rsidR="00EE16A0" w:rsidRDefault="00EE16A0">
            <w:pPr>
              <w:pStyle w:val="BodyChar"/>
              <w:keepNext/>
              <w:spacing w:before="40"/>
              <w:jc w:val="center"/>
              <w:rPr>
                <w:rFonts w:ascii="Times New Roman" w:hAnsi="Times New Roman"/>
              </w:rPr>
            </w:pPr>
          </w:p>
        </w:tc>
        <w:tc>
          <w:tcPr>
            <w:tcW w:w="903" w:type="dxa"/>
            <w:gridSpan w:val="2"/>
            <w:shd w:val="clear" w:color="auto" w:fill="auto"/>
            <w:tcMar>
              <w:top w:w="15" w:type="dxa"/>
              <w:left w:w="70" w:type="dxa"/>
              <w:bottom w:w="0" w:type="dxa"/>
              <w:right w:w="70" w:type="dxa"/>
            </w:tcMar>
            <w:vAlign w:val="center"/>
          </w:tcPr>
          <w:p w14:paraId="79D4206B" w14:textId="77777777" w:rsidR="00EE16A0" w:rsidRDefault="00EE16A0">
            <w:pPr>
              <w:pStyle w:val="BodyChar"/>
              <w:keepNext/>
              <w:spacing w:before="40"/>
              <w:jc w:val="center"/>
              <w:rPr>
                <w:rFonts w:ascii="Times New Roman" w:hAnsi="Times New Roman"/>
              </w:rPr>
            </w:pPr>
          </w:p>
        </w:tc>
        <w:tc>
          <w:tcPr>
            <w:tcW w:w="1009" w:type="dxa"/>
            <w:gridSpan w:val="2"/>
            <w:shd w:val="clear" w:color="auto" w:fill="auto"/>
            <w:tcMar>
              <w:top w:w="15" w:type="dxa"/>
              <w:left w:w="70" w:type="dxa"/>
              <w:bottom w:w="0" w:type="dxa"/>
              <w:right w:w="70" w:type="dxa"/>
            </w:tcMar>
            <w:vAlign w:val="center"/>
          </w:tcPr>
          <w:p w14:paraId="59ECA480" w14:textId="77777777" w:rsidR="00EE16A0" w:rsidRDefault="00EE16A0">
            <w:pPr>
              <w:pStyle w:val="BodyChar"/>
              <w:keepNext/>
              <w:spacing w:before="40"/>
              <w:jc w:val="center"/>
              <w:rPr>
                <w:rFonts w:ascii="Times New Roman" w:hAnsi="Times New Roman"/>
              </w:rPr>
            </w:pPr>
          </w:p>
        </w:tc>
        <w:tc>
          <w:tcPr>
            <w:tcW w:w="1010" w:type="dxa"/>
            <w:gridSpan w:val="2"/>
            <w:shd w:val="clear" w:color="auto" w:fill="auto"/>
            <w:tcMar>
              <w:top w:w="15" w:type="dxa"/>
              <w:left w:w="70" w:type="dxa"/>
              <w:bottom w:w="0" w:type="dxa"/>
              <w:right w:w="70" w:type="dxa"/>
            </w:tcMar>
            <w:vAlign w:val="center"/>
          </w:tcPr>
          <w:p w14:paraId="666FB79C" w14:textId="77777777" w:rsidR="00EE16A0" w:rsidRDefault="004F31AE">
            <w:pPr>
              <w:pStyle w:val="BodyChar"/>
              <w:keepNext/>
              <w:spacing w:before="40"/>
              <w:jc w:val="center"/>
              <w:rPr>
                <w:rFonts w:ascii="Times New Roman" w:eastAsia="MS Mincho" w:hAnsi="Times New Roman"/>
              </w:rPr>
            </w:pPr>
            <w:r>
              <w:rPr>
                <w:rFonts w:ascii="Times New Roman" w:eastAsia="MS Mincho" w:hAnsi="Times New Roman"/>
              </w:rPr>
              <w:t>9</w:t>
            </w:r>
          </w:p>
        </w:tc>
        <w:tc>
          <w:tcPr>
            <w:tcW w:w="868" w:type="dxa"/>
            <w:gridSpan w:val="2"/>
            <w:shd w:val="clear" w:color="auto" w:fill="auto"/>
            <w:tcMar>
              <w:top w:w="15" w:type="dxa"/>
              <w:left w:w="70" w:type="dxa"/>
              <w:bottom w:w="0" w:type="dxa"/>
              <w:right w:w="70" w:type="dxa"/>
            </w:tcMar>
            <w:vAlign w:val="center"/>
          </w:tcPr>
          <w:p w14:paraId="66E3D833" w14:textId="77777777" w:rsidR="00EE16A0" w:rsidRDefault="00EE16A0">
            <w:pPr>
              <w:pStyle w:val="BodyChar"/>
              <w:keepNext/>
              <w:spacing w:before="40"/>
              <w:jc w:val="center"/>
              <w:rPr>
                <w:rFonts w:ascii="Times New Roman" w:hAnsi="Times New Roman"/>
              </w:rPr>
            </w:pPr>
          </w:p>
        </w:tc>
        <w:tc>
          <w:tcPr>
            <w:tcW w:w="981" w:type="dxa"/>
            <w:shd w:val="clear" w:color="auto" w:fill="auto"/>
            <w:tcMar>
              <w:top w:w="15" w:type="dxa"/>
              <w:left w:w="70" w:type="dxa"/>
              <w:bottom w:w="0" w:type="dxa"/>
              <w:right w:w="70" w:type="dxa"/>
            </w:tcMar>
            <w:vAlign w:val="center"/>
          </w:tcPr>
          <w:p w14:paraId="4DEA1862" w14:textId="77777777" w:rsidR="00EE16A0" w:rsidRDefault="00EE16A0">
            <w:pPr>
              <w:pStyle w:val="BodyChar"/>
              <w:keepNext/>
              <w:spacing w:before="40"/>
              <w:jc w:val="center"/>
              <w:rPr>
                <w:rFonts w:ascii="Times New Roman" w:hAnsi="Times New Roman"/>
              </w:rPr>
            </w:pPr>
          </w:p>
        </w:tc>
        <w:tc>
          <w:tcPr>
            <w:tcW w:w="943" w:type="dxa"/>
            <w:shd w:val="clear" w:color="auto" w:fill="auto"/>
            <w:tcMar>
              <w:top w:w="15" w:type="dxa"/>
              <w:left w:w="70" w:type="dxa"/>
              <w:bottom w:w="0" w:type="dxa"/>
              <w:right w:w="70" w:type="dxa"/>
            </w:tcMar>
            <w:vAlign w:val="center"/>
          </w:tcPr>
          <w:p w14:paraId="28B64B1C" w14:textId="77777777" w:rsidR="00EE16A0" w:rsidRDefault="004F31AE">
            <w:pPr>
              <w:pStyle w:val="BodyChar"/>
              <w:keepNext/>
              <w:spacing w:before="40"/>
              <w:jc w:val="center"/>
              <w:rPr>
                <w:rFonts w:ascii="Times New Roman" w:eastAsia="MS Mincho" w:hAnsi="Times New Roman"/>
              </w:rPr>
            </w:pPr>
            <w:r>
              <w:rPr>
                <w:rFonts w:ascii="Times New Roman" w:eastAsia="MS Mincho" w:hAnsi="Times New Roman"/>
              </w:rPr>
              <w:t>24</w:t>
            </w:r>
          </w:p>
        </w:tc>
      </w:tr>
      <w:tr w:rsidR="00EE16A0" w14:paraId="52984E21" w14:textId="77777777" w:rsidTr="00226F45">
        <w:tc>
          <w:tcPr>
            <w:tcW w:w="1418" w:type="dxa"/>
            <w:vMerge/>
            <w:shd w:val="clear" w:color="auto" w:fill="auto"/>
            <w:tcMar>
              <w:top w:w="15" w:type="dxa"/>
              <w:left w:w="70" w:type="dxa"/>
              <w:bottom w:w="0" w:type="dxa"/>
              <w:right w:w="70" w:type="dxa"/>
            </w:tcMar>
            <w:vAlign w:val="center"/>
          </w:tcPr>
          <w:p w14:paraId="7508B77D" w14:textId="77777777" w:rsidR="00EE16A0" w:rsidRDefault="00EE16A0">
            <w:pPr>
              <w:widowControl w:val="0"/>
              <w:rPr>
                <w:rFonts w:ascii="Times New Roman" w:eastAsia="Times New Roman" w:hAnsi="Times New Roman" w:cs="Times New Roman"/>
                <w:lang w:eastAsia="en-GB"/>
              </w:rPr>
            </w:pPr>
          </w:p>
        </w:tc>
        <w:tc>
          <w:tcPr>
            <w:tcW w:w="1176" w:type="dxa"/>
            <w:gridSpan w:val="2"/>
            <w:shd w:val="clear" w:color="auto" w:fill="auto"/>
            <w:tcMar>
              <w:top w:w="15" w:type="dxa"/>
              <w:left w:w="70" w:type="dxa"/>
              <w:bottom w:w="0" w:type="dxa"/>
              <w:right w:w="70" w:type="dxa"/>
            </w:tcMar>
            <w:vAlign w:val="center"/>
          </w:tcPr>
          <w:p w14:paraId="6A74351D" w14:textId="77777777" w:rsidR="00EE16A0" w:rsidRDefault="004F31AE">
            <w:pPr>
              <w:pStyle w:val="BodyChar"/>
              <w:keepNext/>
              <w:spacing w:after="40"/>
              <w:jc w:val="center"/>
              <w:rPr>
                <w:rFonts w:ascii="Times New Roman" w:hAnsi="Times New Roman"/>
              </w:rPr>
            </w:pPr>
            <w:r>
              <w:rPr>
                <w:rFonts w:ascii="Times New Roman" w:hAnsi="Times New Roman"/>
              </w:rPr>
              <w:t>%</w:t>
            </w:r>
          </w:p>
        </w:tc>
        <w:tc>
          <w:tcPr>
            <w:tcW w:w="762" w:type="dxa"/>
            <w:gridSpan w:val="2"/>
            <w:shd w:val="clear" w:color="auto" w:fill="auto"/>
            <w:tcMar>
              <w:top w:w="15" w:type="dxa"/>
              <w:left w:w="70" w:type="dxa"/>
              <w:bottom w:w="0" w:type="dxa"/>
              <w:right w:w="70" w:type="dxa"/>
            </w:tcMar>
            <w:vAlign w:val="center"/>
          </w:tcPr>
          <w:p w14:paraId="0726795F" w14:textId="77777777" w:rsidR="00EE16A0" w:rsidRDefault="00EE16A0">
            <w:pPr>
              <w:pStyle w:val="BodyChar"/>
              <w:keepNext/>
              <w:spacing w:after="40"/>
              <w:jc w:val="center"/>
              <w:rPr>
                <w:rFonts w:ascii="Times New Roman" w:hAnsi="Times New Roman"/>
              </w:rPr>
            </w:pPr>
          </w:p>
        </w:tc>
        <w:tc>
          <w:tcPr>
            <w:tcW w:w="903" w:type="dxa"/>
            <w:gridSpan w:val="2"/>
            <w:shd w:val="clear" w:color="auto" w:fill="auto"/>
            <w:tcMar>
              <w:top w:w="15" w:type="dxa"/>
              <w:left w:w="70" w:type="dxa"/>
              <w:bottom w:w="0" w:type="dxa"/>
              <w:right w:w="70" w:type="dxa"/>
            </w:tcMar>
            <w:vAlign w:val="center"/>
          </w:tcPr>
          <w:p w14:paraId="6A0AF133" w14:textId="77777777" w:rsidR="00EE16A0" w:rsidRDefault="00EE16A0">
            <w:pPr>
              <w:pStyle w:val="BodyChar"/>
              <w:keepNext/>
              <w:spacing w:after="40"/>
              <w:jc w:val="center"/>
              <w:rPr>
                <w:rFonts w:ascii="Times New Roman" w:hAnsi="Times New Roman"/>
              </w:rPr>
            </w:pPr>
          </w:p>
        </w:tc>
        <w:tc>
          <w:tcPr>
            <w:tcW w:w="1009" w:type="dxa"/>
            <w:gridSpan w:val="2"/>
            <w:shd w:val="clear" w:color="auto" w:fill="auto"/>
            <w:tcMar>
              <w:top w:w="15" w:type="dxa"/>
              <w:left w:w="70" w:type="dxa"/>
              <w:bottom w:w="0" w:type="dxa"/>
              <w:right w:w="70" w:type="dxa"/>
            </w:tcMar>
            <w:vAlign w:val="center"/>
          </w:tcPr>
          <w:p w14:paraId="40D41A81" w14:textId="77777777" w:rsidR="00EE16A0" w:rsidRDefault="00EE16A0">
            <w:pPr>
              <w:pStyle w:val="BodyChar"/>
              <w:keepNext/>
              <w:spacing w:after="40"/>
              <w:jc w:val="center"/>
              <w:rPr>
                <w:rFonts w:ascii="Times New Roman" w:hAnsi="Times New Roman"/>
              </w:rPr>
            </w:pPr>
          </w:p>
        </w:tc>
        <w:tc>
          <w:tcPr>
            <w:tcW w:w="1010" w:type="dxa"/>
            <w:gridSpan w:val="2"/>
            <w:shd w:val="clear" w:color="auto" w:fill="auto"/>
            <w:tcMar>
              <w:top w:w="15" w:type="dxa"/>
              <w:left w:w="70" w:type="dxa"/>
              <w:bottom w:w="0" w:type="dxa"/>
              <w:right w:w="70" w:type="dxa"/>
            </w:tcMar>
            <w:vAlign w:val="center"/>
          </w:tcPr>
          <w:p w14:paraId="24098CB3" w14:textId="77777777" w:rsidR="00EE16A0" w:rsidRDefault="004F31AE">
            <w:pPr>
              <w:pStyle w:val="BodyChar"/>
              <w:keepNext/>
              <w:spacing w:after="40"/>
              <w:jc w:val="center"/>
              <w:rPr>
                <w:rFonts w:ascii="Times New Roman" w:hAnsi="Times New Roman"/>
              </w:rPr>
            </w:pPr>
            <w:r>
              <w:rPr>
                <w:rFonts w:ascii="Times New Roman" w:hAnsi="Times New Roman"/>
              </w:rPr>
              <w:t>13,2%</w:t>
            </w:r>
          </w:p>
        </w:tc>
        <w:tc>
          <w:tcPr>
            <w:tcW w:w="868" w:type="dxa"/>
            <w:gridSpan w:val="2"/>
            <w:shd w:val="clear" w:color="auto" w:fill="auto"/>
            <w:tcMar>
              <w:top w:w="15" w:type="dxa"/>
              <w:left w:w="70" w:type="dxa"/>
              <w:bottom w:w="0" w:type="dxa"/>
              <w:right w:w="70" w:type="dxa"/>
            </w:tcMar>
            <w:vAlign w:val="center"/>
          </w:tcPr>
          <w:p w14:paraId="1D676D98" w14:textId="77777777" w:rsidR="00EE16A0" w:rsidRDefault="00EE16A0">
            <w:pPr>
              <w:pStyle w:val="BodyChar"/>
              <w:keepNext/>
              <w:spacing w:after="40"/>
              <w:jc w:val="center"/>
              <w:rPr>
                <w:rFonts w:ascii="Times New Roman" w:hAnsi="Times New Roman"/>
              </w:rPr>
            </w:pPr>
          </w:p>
        </w:tc>
        <w:tc>
          <w:tcPr>
            <w:tcW w:w="981" w:type="dxa"/>
            <w:shd w:val="clear" w:color="auto" w:fill="auto"/>
            <w:tcMar>
              <w:top w:w="15" w:type="dxa"/>
              <w:left w:w="70" w:type="dxa"/>
              <w:bottom w:w="0" w:type="dxa"/>
              <w:right w:w="70" w:type="dxa"/>
            </w:tcMar>
            <w:vAlign w:val="center"/>
          </w:tcPr>
          <w:p w14:paraId="23E42D66" w14:textId="77777777" w:rsidR="00EE16A0" w:rsidRDefault="00EE16A0">
            <w:pPr>
              <w:pStyle w:val="BodyChar"/>
              <w:keepNext/>
              <w:spacing w:after="40"/>
              <w:jc w:val="center"/>
              <w:rPr>
                <w:rFonts w:ascii="Times New Roman" w:hAnsi="Times New Roman"/>
              </w:rPr>
            </w:pPr>
          </w:p>
        </w:tc>
        <w:tc>
          <w:tcPr>
            <w:tcW w:w="943" w:type="dxa"/>
            <w:shd w:val="clear" w:color="auto" w:fill="auto"/>
            <w:tcMar>
              <w:top w:w="15" w:type="dxa"/>
              <w:left w:w="70" w:type="dxa"/>
              <w:bottom w:w="0" w:type="dxa"/>
              <w:right w:w="70" w:type="dxa"/>
            </w:tcMar>
            <w:vAlign w:val="center"/>
          </w:tcPr>
          <w:p w14:paraId="03AE58FB" w14:textId="77777777" w:rsidR="00EE16A0" w:rsidRDefault="004F31AE">
            <w:pPr>
              <w:pStyle w:val="BodyChar"/>
              <w:keepNext/>
              <w:spacing w:after="40"/>
              <w:jc w:val="center"/>
              <w:rPr>
                <w:rFonts w:ascii="Times New Roman" w:hAnsi="Times New Roman"/>
              </w:rPr>
            </w:pPr>
            <w:r>
              <w:rPr>
                <w:rFonts w:ascii="Times New Roman" w:hAnsi="Times New Roman"/>
              </w:rPr>
              <w:t>4,9%</w:t>
            </w:r>
          </w:p>
        </w:tc>
      </w:tr>
      <w:tr w:rsidR="00386C40" w14:paraId="7F764491" w14:textId="77777777" w:rsidTr="00226F45">
        <w:tc>
          <w:tcPr>
            <w:tcW w:w="1418" w:type="dxa"/>
            <w:vMerge w:val="restart"/>
            <w:shd w:val="clear" w:color="auto" w:fill="auto"/>
            <w:tcMar>
              <w:top w:w="15" w:type="dxa"/>
              <w:left w:w="70" w:type="dxa"/>
              <w:bottom w:w="0" w:type="dxa"/>
              <w:right w:w="70" w:type="dxa"/>
            </w:tcMar>
            <w:vAlign w:val="center"/>
          </w:tcPr>
          <w:p w14:paraId="3F5F6A68" w14:textId="77889A06" w:rsidR="00386C40" w:rsidRDefault="00E63496" w:rsidP="00386C40">
            <w:pPr>
              <w:pStyle w:val="BodyChar"/>
              <w:keepNext/>
              <w:jc w:val="left"/>
              <w:rPr>
                <w:rFonts w:ascii="Times New Roman" w:eastAsia="MS Mincho" w:hAnsi="Times New Roman"/>
                <w:b/>
              </w:rPr>
            </w:pPr>
            <w:r>
              <w:rPr>
                <w:rFonts w:ascii="Times New Roman" w:eastAsia="MS Mincho" w:hAnsi="Times New Roman"/>
                <w:b/>
              </w:rPr>
              <w:t>Thermo</w:t>
            </w:r>
            <w:r w:rsidR="00226F45">
              <w:rPr>
                <w:rFonts w:ascii="Times New Roman" w:eastAsia="MS Mincho" w:hAnsi="Times New Roman"/>
                <w:b/>
              </w:rPr>
              <w:t>-</w:t>
            </w:r>
            <w:r>
              <w:rPr>
                <w:rFonts w:ascii="Times New Roman" w:eastAsia="MS Mincho" w:hAnsi="Times New Roman"/>
                <w:b/>
              </w:rPr>
              <w:t>dynamics</w:t>
            </w:r>
          </w:p>
        </w:tc>
        <w:tc>
          <w:tcPr>
            <w:tcW w:w="1176" w:type="dxa"/>
            <w:gridSpan w:val="2"/>
            <w:shd w:val="clear" w:color="auto" w:fill="auto"/>
            <w:tcMar>
              <w:top w:w="15" w:type="dxa"/>
              <w:left w:w="70" w:type="dxa"/>
              <w:bottom w:w="0" w:type="dxa"/>
              <w:right w:w="70" w:type="dxa"/>
            </w:tcMar>
            <w:vAlign w:val="center"/>
          </w:tcPr>
          <w:p w14:paraId="4A81E602" w14:textId="1559E48F" w:rsidR="00386C40" w:rsidRDefault="00386C40" w:rsidP="00386C40">
            <w:pPr>
              <w:pStyle w:val="BodyChar"/>
              <w:keepNext/>
              <w:spacing w:before="40"/>
              <w:jc w:val="center"/>
              <w:rPr>
                <w:rFonts w:ascii="Times New Roman" w:hAnsi="Times New Roman"/>
              </w:rPr>
            </w:pPr>
            <w:r>
              <w:rPr>
                <w:rFonts w:ascii="Times New Roman" w:eastAsia="MS Mincho" w:hAnsi="Times New Roman"/>
              </w:rPr>
              <w:t>Quantity</w:t>
            </w:r>
          </w:p>
        </w:tc>
        <w:tc>
          <w:tcPr>
            <w:tcW w:w="762" w:type="dxa"/>
            <w:gridSpan w:val="2"/>
            <w:shd w:val="clear" w:color="auto" w:fill="auto"/>
            <w:tcMar>
              <w:top w:w="15" w:type="dxa"/>
              <w:left w:w="70" w:type="dxa"/>
              <w:bottom w:w="0" w:type="dxa"/>
              <w:right w:w="70" w:type="dxa"/>
            </w:tcMar>
            <w:vAlign w:val="center"/>
          </w:tcPr>
          <w:p w14:paraId="7461A67A" w14:textId="77777777" w:rsidR="00386C40" w:rsidRDefault="00386C40" w:rsidP="00386C40">
            <w:pPr>
              <w:pStyle w:val="BodyChar"/>
              <w:keepNext/>
              <w:spacing w:before="40"/>
              <w:jc w:val="center"/>
              <w:rPr>
                <w:rFonts w:ascii="Times New Roman" w:hAnsi="Times New Roman"/>
              </w:rPr>
            </w:pPr>
          </w:p>
        </w:tc>
        <w:tc>
          <w:tcPr>
            <w:tcW w:w="903" w:type="dxa"/>
            <w:gridSpan w:val="2"/>
            <w:shd w:val="clear" w:color="auto" w:fill="auto"/>
            <w:tcMar>
              <w:top w:w="15" w:type="dxa"/>
              <w:left w:w="70" w:type="dxa"/>
              <w:bottom w:w="0" w:type="dxa"/>
              <w:right w:w="70" w:type="dxa"/>
            </w:tcMar>
            <w:vAlign w:val="center"/>
          </w:tcPr>
          <w:p w14:paraId="613C88A9" w14:textId="77777777" w:rsidR="00386C40" w:rsidRDefault="00386C40" w:rsidP="00386C40">
            <w:pPr>
              <w:pStyle w:val="BodyChar"/>
              <w:keepNext/>
              <w:spacing w:before="40"/>
              <w:jc w:val="center"/>
              <w:rPr>
                <w:rFonts w:ascii="Times New Roman" w:hAnsi="Times New Roman"/>
              </w:rPr>
            </w:pPr>
          </w:p>
        </w:tc>
        <w:tc>
          <w:tcPr>
            <w:tcW w:w="1009" w:type="dxa"/>
            <w:gridSpan w:val="2"/>
            <w:shd w:val="clear" w:color="auto" w:fill="auto"/>
            <w:tcMar>
              <w:top w:w="15" w:type="dxa"/>
              <w:left w:w="70" w:type="dxa"/>
              <w:bottom w:w="0" w:type="dxa"/>
              <w:right w:w="70" w:type="dxa"/>
            </w:tcMar>
            <w:vAlign w:val="center"/>
          </w:tcPr>
          <w:p w14:paraId="6A539C6D" w14:textId="77777777" w:rsidR="00386C40" w:rsidRDefault="00386C40" w:rsidP="00386C40">
            <w:pPr>
              <w:pStyle w:val="BodyChar"/>
              <w:keepNext/>
              <w:spacing w:before="40"/>
              <w:jc w:val="center"/>
              <w:rPr>
                <w:rFonts w:ascii="Times New Roman" w:hAnsi="Times New Roman"/>
              </w:rPr>
            </w:pPr>
          </w:p>
        </w:tc>
        <w:tc>
          <w:tcPr>
            <w:tcW w:w="1010" w:type="dxa"/>
            <w:gridSpan w:val="2"/>
            <w:shd w:val="clear" w:color="auto" w:fill="auto"/>
            <w:tcMar>
              <w:top w:w="15" w:type="dxa"/>
              <w:left w:w="70" w:type="dxa"/>
              <w:bottom w:w="0" w:type="dxa"/>
              <w:right w:w="70" w:type="dxa"/>
            </w:tcMar>
            <w:vAlign w:val="center"/>
          </w:tcPr>
          <w:p w14:paraId="24A4E40E" w14:textId="34A20A08" w:rsidR="00386C40" w:rsidRDefault="00386C40" w:rsidP="00386C40">
            <w:pPr>
              <w:pStyle w:val="BodyChar"/>
              <w:keepNext/>
              <w:spacing w:before="40"/>
              <w:jc w:val="center"/>
              <w:rPr>
                <w:rFonts w:ascii="Times New Roman" w:hAnsi="Times New Roman"/>
              </w:rPr>
            </w:pPr>
            <w:r>
              <w:rPr>
                <w:rFonts w:ascii="Times New Roman" w:eastAsia="MS Mincho" w:hAnsi="Times New Roman"/>
              </w:rPr>
              <w:t>6</w:t>
            </w:r>
          </w:p>
        </w:tc>
        <w:tc>
          <w:tcPr>
            <w:tcW w:w="868" w:type="dxa"/>
            <w:gridSpan w:val="2"/>
            <w:shd w:val="clear" w:color="auto" w:fill="auto"/>
            <w:tcMar>
              <w:top w:w="15" w:type="dxa"/>
              <w:left w:w="70" w:type="dxa"/>
              <w:bottom w:w="0" w:type="dxa"/>
              <w:right w:w="70" w:type="dxa"/>
            </w:tcMar>
            <w:vAlign w:val="center"/>
          </w:tcPr>
          <w:p w14:paraId="64CDBA7C" w14:textId="77777777" w:rsidR="00386C40" w:rsidRDefault="00386C40" w:rsidP="00386C40">
            <w:pPr>
              <w:pStyle w:val="BodyChar"/>
              <w:keepNext/>
              <w:spacing w:before="40"/>
              <w:jc w:val="center"/>
              <w:rPr>
                <w:rFonts w:ascii="Times New Roman" w:hAnsi="Times New Roman"/>
              </w:rPr>
            </w:pPr>
          </w:p>
        </w:tc>
        <w:tc>
          <w:tcPr>
            <w:tcW w:w="981" w:type="dxa"/>
            <w:shd w:val="clear" w:color="auto" w:fill="auto"/>
            <w:tcMar>
              <w:top w:w="15" w:type="dxa"/>
              <w:left w:w="70" w:type="dxa"/>
              <w:bottom w:w="0" w:type="dxa"/>
              <w:right w:w="70" w:type="dxa"/>
            </w:tcMar>
            <w:vAlign w:val="center"/>
          </w:tcPr>
          <w:p w14:paraId="4378193D" w14:textId="4767A4B4" w:rsidR="00386C40" w:rsidRDefault="00386C40" w:rsidP="00386C40">
            <w:pPr>
              <w:pStyle w:val="BodyChar"/>
              <w:keepNext/>
              <w:spacing w:before="40"/>
              <w:jc w:val="center"/>
              <w:rPr>
                <w:rFonts w:ascii="Times New Roman" w:hAnsi="Times New Roman"/>
              </w:rPr>
            </w:pPr>
            <w:r>
              <w:rPr>
                <w:rFonts w:ascii="Times New Roman" w:eastAsia="MS Mincho" w:hAnsi="Times New Roman"/>
              </w:rPr>
              <w:t>9</w:t>
            </w:r>
          </w:p>
        </w:tc>
        <w:tc>
          <w:tcPr>
            <w:tcW w:w="943" w:type="dxa"/>
            <w:shd w:val="clear" w:color="auto" w:fill="auto"/>
            <w:tcMar>
              <w:top w:w="15" w:type="dxa"/>
              <w:left w:w="70" w:type="dxa"/>
              <w:bottom w:w="0" w:type="dxa"/>
              <w:right w:w="70" w:type="dxa"/>
            </w:tcMar>
            <w:vAlign w:val="center"/>
          </w:tcPr>
          <w:p w14:paraId="716D0C1A" w14:textId="6E267863" w:rsidR="00386C40" w:rsidRDefault="00386C40" w:rsidP="00386C40">
            <w:pPr>
              <w:pStyle w:val="BodyChar"/>
              <w:keepNext/>
              <w:spacing w:before="40"/>
              <w:jc w:val="center"/>
              <w:rPr>
                <w:rFonts w:ascii="Times New Roman" w:eastAsia="MS Mincho" w:hAnsi="Times New Roman"/>
              </w:rPr>
            </w:pPr>
            <w:r>
              <w:rPr>
                <w:rFonts w:ascii="Times New Roman" w:eastAsia="MS Mincho" w:hAnsi="Times New Roman"/>
              </w:rPr>
              <w:t>23</w:t>
            </w:r>
          </w:p>
        </w:tc>
      </w:tr>
      <w:tr w:rsidR="00386C40" w14:paraId="364FE9C7" w14:textId="77777777" w:rsidTr="00226F45">
        <w:tc>
          <w:tcPr>
            <w:tcW w:w="1418" w:type="dxa"/>
            <w:vMerge/>
            <w:shd w:val="clear" w:color="auto" w:fill="auto"/>
            <w:tcMar>
              <w:top w:w="15" w:type="dxa"/>
              <w:left w:w="70" w:type="dxa"/>
              <w:bottom w:w="0" w:type="dxa"/>
              <w:right w:w="70" w:type="dxa"/>
            </w:tcMar>
            <w:vAlign w:val="center"/>
          </w:tcPr>
          <w:p w14:paraId="2DB5204A" w14:textId="77777777" w:rsidR="00386C40" w:rsidRDefault="00386C40" w:rsidP="00386C40">
            <w:pPr>
              <w:pStyle w:val="BodyChar"/>
              <w:keepNext/>
              <w:jc w:val="left"/>
              <w:rPr>
                <w:rFonts w:ascii="Times New Roman" w:eastAsia="MS Mincho" w:hAnsi="Times New Roman"/>
                <w:b/>
              </w:rPr>
            </w:pPr>
          </w:p>
        </w:tc>
        <w:tc>
          <w:tcPr>
            <w:tcW w:w="1176" w:type="dxa"/>
            <w:gridSpan w:val="2"/>
            <w:shd w:val="clear" w:color="auto" w:fill="auto"/>
            <w:tcMar>
              <w:top w:w="15" w:type="dxa"/>
              <w:left w:w="70" w:type="dxa"/>
              <w:bottom w:w="0" w:type="dxa"/>
              <w:right w:w="70" w:type="dxa"/>
            </w:tcMar>
            <w:vAlign w:val="center"/>
          </w:tcPr>
          <w:p w14:paraId="18A47154" w14:textId="54E5567D" w:rsidR="00386C40" w:rsidRDefault="00386C40" w:rsidP="00386C40">
            <w:pPr>
              <w:pStyle w:val="BodyChar"/>
              <w:keepNext/>
              <w:spacing w:before="40"/>
              <w:jc w:val="center"/>
              <w:rPr>
                <w:rFonts w:ascii="Times New Roman" w:hAnsi="Times New Roman"/>
              </w:rPr>
            </w:pPr>
            <w:r>
              <w:rPr>
                <w:rFonts w:ascii="Times New Roman" w:eastAsia="MS Mincho" w:hAnsi="Times New Roman"/>
              </w:rPr>
              <w:t>%</w:t>
            </w:r>
          </w:p>
        </w:tc>
        <w:tc>
          <w:tcPr>
            <w:tcW w:w="762" w:type="dxa"/>
            <w:gridSpan w:val="2"/>
            <w:shd w:val="clear" w:color="auto" w:fill="auto"/>
            <w:tcMar>
              <w:top w:w="15" w:type="dxa"/>
              <w:left w:w="70" w:type="dxa"/>
              <w:bottom w:w="0" w:type="dxa"/>
              <w:right w:w="70" w:type="dxa"/>
            </w:tcMar>
            <w:vAlign w:val="center"/>
          </w:tcPr>
          <w:p w14:paraId="779C7110" w14:textId="77777777" w:rsidR="00386C40" w:rsidRDefault="00386C40" w:rsidP="00386C40">
            <w:pPr>
              <w:pStyle w:val="BodyChar"/>
              <w:keepNext/>
              <w:spacing w:before="40"/>
              <w:jc w:val="center"/>
              <w:rPr>
                <w:rFonts w:ascii="Times New Roman" w:hAnsi="Times New Roman"/>
              </w:rPr>
            </w:pPr>
          </w:p>
        </w:tc>
        <w:tc>
          <w:tcPr>
            <w:tcW w:w="903" w:type="dxa"/>
            <w:gridSpan w:val="2"/>
            <w:shd w:val="clear" w:color="auto" w:fill="auto"/>
            <w:tcMar>
              <w:top w:w="15" w:type="dxa"/>
              <w:left w:w="70" w:type="dxa"/>
              <w:bottom w:w="0" w:type="dxa"/>
              <w:right w:w="70" w:type="dxa"/>
            </w:tcMar>
            <w:vAlign w:val="center"/>
          </w:tcPr>
          <w:p w14:paraId="47AA72F1" w14:textId="77777777" w:rsidR="00386C40" w:rsidRDefault="00386C40" w:rsidP="00386C40">
            <w:pPr>
              <w:pStyle w:val="BodyChar"/>
              <w:keepNext/>
              <w:spacing w:before="40"/>
              <w:jc w:val="center"/>
              <w:rPr>
                <w:rFonts w:ascii="Times New Roman" w:hAnsi="Times New Roman"/>
              </w:rPr>
            </w:pPr>
          </w:p>
        </w:tc>
        <w:tc>
          <w:tcPr>
            <w:tcW w:w="1009" w:type="dxa"/>
            <w:gridSpan w:val="2"/>
            <w:shd w:val="clear" w:color="auto" w:fill="auto"/>
            <w:tcMar>
              <w:top w:w="15" w:type="dxa"/>
              <w:left w:w="70" w:type="dxa"/>
              <w:bottom w:w="0" w:type="dxa"/>
              <w:right w:w="70" w:type="dxa"/>
            </w:tcMar>
            <w:vAlign w:val="center"/>
          </w:tcPr>
          <w:p w14:paraId="71085267" w14:textId="77777777" w:rsidR="00386C40" w:rsidRDefault="00386C40" w:rsidP="00386C40">
            <w:pPr>
              <w:pStyle w:val="BodyChar"/>
              <w:keepNext/>
              <w:spacing w:before="40"/>
              <w:jc w:val="center"/>
              <w:rPr>
                <w:rFonts w:ascii="Times New Roman" w:hAnsi="Times New Roman"/>
              </w:rPr>
            </w:pPr>
          </w:p>
        </w:tc>
        <w:tc>
          <w:tcPr>
            <w:tcW w:w="1010" w:type="dxa"/>
            <w:gridSpan w:val="2"/>
            <w:shd w:val="clear" w:color="auto" w:fill="auto"/>
            <w:tcMar>
              <w:top w:w="15" w:type="dxa"/>
              <w:left w:w="70" w:type="dxa"/>
              <w:bottom w:w="0" w:type="dxa"/>
              <w:right w:w="70" w:type="dxa"/>
            </w:tcMar>
            <w:vAlign w:val="center"/>
          </w:tcPr>
          <w:p w14:paraId="674E24DD" w14:textId="7D33E23B" w:rsidR="00386C40" w:rsidRDefault="00386C40" w:rsidP="00386C40">
            <w:pPr>
              <w:pStyle w:val="BodyChar"/>
              <w:keepNext/>
              <w:spacing w:before="40"/>
              <w:jc w:val="center"/>
              <w:rPr>
                <w:rFonts w:ascii="Times New Roman" w:hAnsi="Times New Roman"/>
              </w:rPr>
            </w:pPr>
            <w:r>
              <w:rPr>
                <w:rFonts w:ascii="Times New Roman" w:eastAsia="MS Mincho" w:hAnsi="Times New Roman"/>
              </w:rPr>
              <w:t>8,8%</w:t>
            </w:r>
          </w:p>
        </w:tc>
        <w:tc>
          <w:tcPr>
            <w:tcW w:w="868" w:type="dxa"/>
            <w:gridSpan w:val="2"/>
            <w:shd w:val="clear" w:color="auto" w:fill="auto"/>
            <w:tcMar>
              <w:top w:w="15" w:type="dxa"/>
              <w:left w:w="70" w:type="dxa"/>
              <w:bottom w:w="0" w:type="dxa"/>
              <w:right w:w="70" w:type="dxa"/>
            </w:tcMar>
            <w:vAlign w:val="center"/>
          </w:tcPr>
          <w:p w14:paraId="3BE91E68" w14:textId="77777777" w:rsidR="00386C40" w:rsidRDefault="00386C40" w:rsidP="00386C40">
            <w:pPr>
              <w:pStyle w:val="BodyChar"/>
              <w:keepNext/>
              <w:spacing w:before="40"/>
              <w:jc w:val="center"/>
              <w:rPr>
                <w:rFonts w:ascii="Times New Roman" w:hAnsi="Times New Roman"/>
              </w:rPr>
            </w:pPr>
          </w:p>
        </w:tc>
        <w:tc>
          <w:tcPr>
            <w:tcW w:w="981" w:type="dxa"/>
            <w:shd w:val="clear" w:color="auto" w:fill="auto"/>
            <w:tcMar>
              <w:top w:w="15" w:type="dxa"/>
              <w:left w:w="70" w:type="dxa"/>
              <w:bottom w:w="0" w:type="dxa"/>
              <w:right w:w="70" w:type="dxa"/>
            </w:tcMar>
            <w:vAlign w:val="center"/>
          </w:tcPr>
          <w:p w14:paraId="794059BD" w14:textId="4A7AF60E" w:rsidR="00386C40" w:rsidRDefault="00386C40" w:rsidP="00386C40">
            <w:pPr>
              <w:pStyle w:val="BodyChar"/>
              <w:keepNext/>
              <w:spacing w:before="40"/>
              <w:jc w:val="center"/>
              <w:rPr>
                <w:rFonts w:ascii="Times New Roman" w:hAnsi="Times New Roman"/>
              </w:rPr>
            </w:pPr>
            <w:r>
              <w:rPr>
                <w:rFonts w:ascii="Times New Roman" w:eastAsia="MS Mincho" w:hAnsi="Times New Roman"/>
              </w:rPr>
              <w:t>9,2%</w:t>
            </w:r>
          </w:p>
        </w:tc>
        <w:tc>
          <w:tcPr>
            <w:tcW w:w="943" w:type="dxa"/>
            <w:shd w:val="clear" w:color="auto" w:fill="auto"/>
            <w:tcMar>
              <w:top w:w="15" w:type="dxa"/>
              <w:left w:w="70" w:type="dxa"/>
              <w:bottom w:w="0" w:type="dxa"/>
              <w:right w:w="70" w:type="dxa"/>
            </w:tcMar>
            <w:vAlign w:val="center"/>
          </w:tcPr>
          <w:p w14:paraId="34BF9F52" w14:textId="6A3E6467" w:rsidR="00386C40" w:rsidRDefault="00386C40" w:rsidP="00386C40">
            <w:pPr>
              <w:pStyle w:val="BodyChar"/>
              <w:keepNext/>
              <w:spacing w:before="40"/>
              <w:jc w:val="center"/>
              <w:rPr>
                <w:rFonts w:ascii="Times New Roman" w:eastAsia="MS Mincho" w:hAnsi="Times New Roman"/>
              </w:rPr>
            </w:pPr>
            <w:r>
              <w:rPr>
                <w:rFonts w:ascii="Times New Roman" w:eastAsia="MS Mincho" w:hAnsi="Times New Roman"/>
              </w:rPr>
              <w:t>4,7%</w:t>
            </w:r>
          </w:p>
        </w:tc>
      </w:tr>
      <w:tr w:rsidR="00386C40" w14:paraId="4D5E07FF" w14:textId="77777777" w:rsidTr="00226F45">
        <w:tc>
          <w:tcPr>
            <w:tcW w:w="1418" w:type="dxa"/>
            <w:vMerge w:val="restart"/>
            <w:shd w:val="clear" w:color="auto" w:fill="auto"/>
            <w:tcMar>
              <w:top w:w="15" w:type="dxa"/>
              <w:left w:w="70" w:type="dxa"/>
              <w:bottom w:w="0" w:type="dxa"/>
              <w:right w:w="70" w:type="dxa"/>
            </w:tcMar>
            <w:vAlign w:val="center"/>
          </w:tcPr>
          <w:p w14:paraId="065F659E" w14:textId="19F20F6D" w:rsidR="00386C40" w:rsidRDefault="00E63496" w:rsidP="00386C40">
            <w:pPr>
              <w:pStyle w:val="BodyChar"/>
              <w:keepNext/>
              <w:jc w:val="left"/>
              <w:rPr>
                <w:rFonts w:ascii="Times New Roman" w:eastAsia="MS Mincho" w:hAnsi="Times New Roman"/>
                <w:b/>
              </w:rPr>
            </w:pPr>
            <w:r>
              <w:rPr>
                <w:rFonts w:ascii="Times New Roman" w:eastAsia="MS Mincho" w:hAnsi="Times New Roman"/>
                <w:b/>
              </w:rPr>
              <w:t>Solid-State Physics</w:t>
            </w:r>
          </w:p>
        </w:tc>
        <w:tc>
          <w:tcPr>
            <w:tcW w:w="1176" w:type="dxa"/>
            <w:gridSpan w:val="2"/>
            <w:shd w:val="clear" w:color="auto" w:fill="auto"/>
            <w:tcMar>
              <w:top w:w="15" w:type="dxa"/>
              <w:left w:w="70" w:type="dxa"/>
              <w:bottom w:w="0" w:type="dxa"/>
              <w:right w:w="70" w:type="dxa"/>
            </w:tcMar>
            <w:vAlign w:val="center"/>
          </w:tcPr>
          <w:p w14:paraId="14CA079D" w14:textId="3879F110" w:rsidR="00386C40" w:rsidRDefault="00386C40" w:rsidP="00386C40">
            <w:pPr>
              <w:pStyle w:val="BodyChar"/>
              <w:keepNext/>
              <w:spacing w:before="40"/>
              <w:jc w:val="center"/>
              <w:rPr>
                <w:rFonts w:ascii="Times New Roman" w:hAnsi="Times New Roman"/>
              </w:rPr>
            </w:pPr>
            <w:r>
              <w:rPr>
                <w:rFonts w:ascii="Times New Roman" w:hAnsi="Times New Roman"/>
              </w:rPr>
              <w:t>Quantity</w:t>
            </w:r>
          </w:p>
        </w:tc>
        <w:tc>
          <w:tcPr>
            <w:tcW w:w="762" w:type="dxa"/>
            <w:gridSpan w:val="2"/>
            <w:shd w:val="clear" w:color="auto" w:fill="auto"/>
            <w:tcMar>
              <w:top w:w="15" w:type="dxa"/>
              <w:left w:w="70" w:type="dxa"/>
              <w:bottom w:w="0" w:type="dxa"/>
              <w:right w:w="70" w:type="dxa"/>
            </w:tcMar>
            <w:vAlign w:val="center"/>
          </w:tcPr>
          <w:p w14:paraId="2592C1C4" w14:textId="77777777" w:rsidR="00386C40" w:rsidRDefault="00386C40" w:rsidP="00386C40">
            <w:pPr>
              <w:pStyle w:val="BodyChar"/>
              <w:keepNext/>
              <w:spacing w:before="40"/>
              <w:jc w:val="center"/>
              <w:rPr>
                <w:rFonts w:ascii="Times New Roman" w:hAnsi="Times New Roman"/>
              </w:rPr>
            </w:pPr>
          </w:p>
        </w:tc>
        <w:tc>
          <w:tcPr>
            <w:tcW w:w="903" w:type="dxa"/>
            <w:gridSpan w:val="2"/>
            <w:shd w:val="clear" w:color="auto" w:fill="auto"/>
            <w:tcMar>
              <w:top w:w="15" w:type="dxa"/>
              <w:left w:w="70" w:type="dxa"/>
              <w:bottom w:w="0" w:type="dxa"/>
              <w:right w:w="70" w:type="dxa"/>
            </w:tcMar>
            <w:vAlign w:val="center"/>
          </w:tcPr>
          <w:p w14:paraId="0A204ABB" w14:textId="77777777" w:rsidR="00386C40" w:rsidRDefault="00386C40" w:rsidP="00386C40">
            <w:pPr>
              <w:pStyle w:val="BodyChar"/>
              <w:keepNext/>
              <w:spacing w:before="40"/>
              <w:jc w:val="center"/>
              <w:rPr>
                <w:rFonts w:ascii="Times New Roman" w:hAnsi="Times New Roman"/>
              </w:rPr>
            </w:pPr>
          </w:p>
        </w:tc>
        <w:tc>
          <w:tcPr>
            <w:tcW w:w="1009" w:type="dxa"/>
            <w:gridSpan w:val="2"/>
            <w:shd w:val="clear" w:color="auto" w:fill="auto"/>
            <w:tcMar>
              <w:top w:w="15" w:type="dxa"/>
              <w:left w:w="70" w:type="dxa"/>
              <w:bottom w:w="0" w:type="dxa"/>
              <w:right w:w="70" w:type="dxa"/>
            </w:tcMar>
            <w:vAlign w:val="center"/>
          </w:tcPr>
          <w:p w14:paraId="13DFA933" w14:textId="77777777" w:rsidR="00386C40" w:rsidRDefault="00386C40" w:rsidP="00386C40">
            <w:pPr>
              <w:pStyle w:val="BodyChar"/>
              <w:keepNext/>
              <w:spacing w:before="40"/>
              <w:jc w:val="center"/>
              <w:rPr>
                <w:rFonts w:ascii="Times New Roman" w:hAnsi="Times New Roman"/>
              </w:rPr>
            </w:pPr>
          </w:p>
        </w:tc>
        <w:tc>
          <w:tcPr>
            <w:tcW w:w="1010" w:type="dxa"/>
            <w:gridSpan w:val="2"/>
            <w:shd w:val="clear" w:color="auto" w:fill="auto"/>
            <w:tcMar>
              <w:top w:w="15" w:type="dxa"/>
              <w:left w:w="70" w:type="dxa"/>
              <w:bottom w:w="0" w:type="dxa"/>
              <w:right w:w="70" w:type="dxa"/>
            </w:tcMar>
            <w:vAlign w:val="center"/>
          </w:tcPr>
          <w:p w14:paraId="066AC506" w14:textId="3921D199" w:rsidR="00386C40" w:rsidRDefault="00386C40" w:rsidP="00386C40">
            <w:pPr>
              <w:pStyle w:val="BodyChar"/>
              <w:keepNext/>
              <w:spacing w:before="40"/>
              <w:jc w:val="center"/>
              <w:rPr>
                <w:rFonts w:ascii="Times New Roman" w:hAnsi="Times New Roman"/>
              </w:rPr>
            </w:pPr>
            <w:r>
              <w:rPr>
                <w:rFonts w:ascii="Times New Roman" w:eastAsia="MS Mincho" w:hAnsi="Times New Roman"/>
              </w:rPr>
              <w:t>9</w:t>
            </w:r>
          </w:p>
        </w:tc>
        <w:tc>
          <w:tcPr>
            <w:tcW w:w="868" w:type="dxa"/>
            <w:gridSpan w:val="2"/>
            <w:shd w:val="clear" w:color="auto" w:fill="auto"/>
            <w:tcMar>
              <w:top w:w="15" w:type="dxa"/>
              <w:left w:w="70" w:type="dxa"/>
              <w:bottom w:w="0" w:type="dxa"/>
              <w:right w:w="70" w:type="dxa"/>
            </w:tcMar>
            <w:vAlign w:val="center"/>
          </w:tcPr>
          <w:p w14:paraId="49153332" w14:textId="77777777" w:rsidR="00386C40" w:rsidRDefault="00386C40" w:rsidP="00386C40">
            <w:pPr>
              <w:pStyle w:val="BodyChar"/>
              <w:keepNext/>
              <w:spacing w:before="40"/>
              <w:jc w:val="center"/>
              <w:rPr>
                <w:rFonts w:ascii="Times New Roman" w:hAnsi="Times New Roman"/>
              </w:rPr>
            </w:pPr>
          </w:p>
        </w:tc>
        <w:tc>
          <w:tcPr>
            <w:tcW w:w="981" w:type="dxa"/>
            <w:shd w:val="clear" w:color="auto" w:fill="auto"/>
            <w:tcMar>
              <w:top w:w="15" w:type="dxa"/>
              <w:left w:w="70" w:type="dxa"/>
              <w:bottom w:w="0" w:type="dxa"/>
              <w:right w:w="70" w:type="dxa"/>
            </w:tcMar>
            <w:vAlign w:val="center"/>
          </w:tcPr>
          <w:p w14:paraId="4D59F1F6" w14:textId="77777777" w:rsidR="00386C40" w:rsidRDefault="00386C40" w:rsidP="00386C40">
            <w:pPr>
              <w:pStyle w:val="BodyChar"/>
              <w:keepNext/>
              <w:spacing w:before="40"/>
              <w:jc w:val="center"/>
              <w:rPr>
                <w:rFonts w:ascii="Times New Roman" w:hAnsi="Times New Roman"/>
              </w:rPr>
            </w:pPr>
          </w:p>
        </w:tc>
        <w:tc>
          <w:tcPr>
            <w:tcW w:w="943" w:type="dxa"/>
            <w:shd w:val="clear" w:color="auto" w:fill="auto"/>
            <w:tcMar>
              <w:top w:w="15" w:type="dxa"/>
              <w:left w:w="70" w:type="dxa"/>
              <w:bottom w:w="0" w:type="dxa"/>
              <w:right w:w="70" w:type="dxa"/>
            </w:tcMar>
            <w:vAlign w:val="center"/>
          </w:tcPr>
          <w:p w14:paraId="0EA43A52" w14:textId="6172ABCD" w:rsidR="00386C40" w:rsidRDefault="00386C40" w:rsidP="00386C40">
            <w:pPr>
              <w:pStyle w:val="BodyChar"/>
              <w:keepNext/>
              <w:spacing w:before="40"/>
              <w:jc w:val="center"/>
              <w:rPr>
                <w:rFonts w:ascii="Times New Roman" w:eastAsia="MS Mincho" w:hAnsi="Times New Roman"/>
              </w:rPr>
            </w:pPr>
            <w:r>
              <w:rPr>
                <w:rFonts w:ascii="Times New Roman" w:eastAsia="MS Mincho" w:hAnsi="Times New Roman"/>
              </w:rPr>
              <w:t>13</w:t>
            </w:r>
          </w:p>
        </w:tc>
      </w:tr>
      <w:tr w:rsidR="00386C40" w14:paraId="57048228" w14:textId="77777777" w:rsidTr="00226F45">
        <w:tc>
          <w:tcPr>
            <w:tcW w:w="1418" w:type="dxa"/>
            <w:vMerge/>
            <w:shd w:val="clear" w:color="auto" w:fill="auto"/>
            <w:tcMar>
              <w:top w:w="15" w:type="dxa"/>
              <w:left w:w="70" w:type="dxa"/>
              <w:bottom w:w="0" w:type="dxa"/>
              <w:right w:w="70" w:type="dxa"/>
            </w:tcMar>
            <w:vAlign w:val="center"/>
          </w:tcPr>
          <w:p w14:paraId="2DEC4B72" w14:textId="77777777" w:rsidR="00386C40" w:rsidRDefault="00386C40" w:rsidP="00386C40">
            <w:pPr>
              <w:pStyle w:val="BodyChar"/>
              <w:keepNext/>
              <w:jc w:val="left"/>
              <w:rPr>
                <w:rFonts w:ascii="Times New Roman" w:eastAsia="MS Mincho" w:hAnsi="Times New Roman"/>
                <w:b/>
              </w:rPr>
            </w:pPr>
          </w:p>
        </w:tc>
        <w:tc>
          <w:tcPr>
            <w:tcW w:w="1176" w:type="dxa"/>
            <w:gridSpan w:val="2"/>
            <w:shd w:val="clear" w:color="auto" w:fill="auto"/>
            <w:tcMar>
              <w:top w:w="15" w:type="dxa"/>
              <w:left w:w="70" w:type="dxa"/>
              <w:bottom w:w="0" w:type="dxa"/>
              <w:right w:w="70" w:type="dxa"/>
            </w:tcMar>
            <w:vAlign w:val="center"/>
          </w:tcPr>
          <w:p w14:paraId="5D1717B3" w14:textId="0735D3C8" w:rsidR="00386C40" w:rsidRDefault="00386C40" w:rsidP="00386C40">
            <w:pPr>
              <w:pStyle w:val="BodyChar"/>
              <w:keepNext/>
              <w:spacing w:before="40"/>
              <w:jc w:val="center"/>
              <w:rPr>
                <w:rFonts w:ascii="Times New Roman" w:hAnsi="Times New Roman"/>
              </w:rPr>
            </w:pPr>
            <w:r>
              <w:rPr>
                <w:rFonts w:ascii="Times New Roman" w:hAnsi="Times New Roman"/>
              </w:rPr>
              <w:t>%</w:t>
            </w:r>
          </w:p>
        </w:tc>
        <w:tc>
          <w:tcPr>
            <w:tcW w:w="762" w:type="dxa"/>
            <w:gridSpan w:val="2"/>
            <w:shd w:val="clear" w:color="auto" w:fill="auto"/>
            <w:tcMar>
              <w:top w:w="15" w:type="dxa"/>
              <w:left w:w="70" w:type="dxa"/>
              <w:bottom w:w="0" w:type="dxa"/>
              <w:right w:w="70" w:type="dxa"/>
            </w:tcMar>
            <w:vAlign w:val="center"/>
          </w:tcPr>
          <w:p w14:paraId="59F50C36" w14:textId="77777777" w:rsidR="00386C40" w:rsidRDefault="00386C40" w:rsidP="00386C40">
            <w:pPr>
              <w:pStyle w:val="BodyChar"/>
              <w:keepNext/>
              <w:spacing w:before="40"/>
              <w:jc w:val="center"/>
              <w:rPr>
                <w:rFonts w:ascii="Times New Roman" w:hAnsi="Times New Roman"/>
              </w:rPr>
            </w:pPr>
          </w:p>
        </w:tc>
        <w:tc>
          <w:tcPr>
            <w:tcW w:w="903" w:type="dxa"/>
            <w:gridSpan w:val="2"/>
            <w:shd w:val="clear" w:color="auto" w:fill="auto"/>
            <w:tcMar>
              <w:top w:w="15" w:type="dxa"/>
              <w:left w:w="70" w:type="dxa"/>
              <w:bottom w:w="0" w:type="dxa"/>
              <w:right w:w="70" w:type="dxa"/>
            </w:tcMar>
            <w:vAlign w:val="center"/>
          </w:tcPr>
          <w:p w14:paraId="28E259D2" w14:textId="77777777" w:rsidR="00386C40" w:rsidRDefault="00386C40" w:rsidP="00386C40">
            <w:pPr>
              <w:pStyle w:val="BodyChar"/>
              <w:keepNext/>
              <w:spacing w:before="40"/>
              <w:jc w:val="center"/>
              <w:rPr>
                <w:rFonts w:ascii="Times New Roman" w:hAnsi="Times New Roman"/>
              </w:rPr>
            </w:pPr>
          </w:p>
        </w:tc>
        <w:tc>
          <w:tcPr>
            <w:tcW w:w="1009" w:type="dxa"/>
            <w:gridSpan w:val="2"/>
            <w:shd w:val="clear" w:color="auto" w:fill="auto"/>
            <w:tcMar>
              <w:top w:w="15" w:type="dxa"/>
              <w:left w:w="70" w:type="dxa"/>
              <w:bottom w:w="0" w:type="dxa"/>
              <w:right w:w="70" w:type="dxa"/>
            </w:tcMar>
            <w:vAlign w:val="center"/>
          </w:tcPr>
          <w:p w14:paraId="0E9C9DD7" w14:textId="77777777" w:rsidR="00386C40" w:rsidRDefault="00386C40" w:rsidP="00386C40">
            <w:pPr>
              <w:pStyle w:val="BodyChar"/>
              <w:keepNext/>
              <w:spacing w:before="40"/>
              <w:jc w:val="center"/>
              <w:rPr>
                <w:rFonts w:ascii="Times New Roman" w:hAnsi="Times New Roman"/>
              </w:rPr>
            </w:pPr>
          </w:p>
        </w:tc>
        <w:tc>
          <w:tcPr>
            <w:tcW w:w="1010" w:type="dxa"/>
            <w:gridSpan w:val="2"/>
            <w:shd w:val="clear" w:color="auto" w:fill="auto"/>
            <w:tcMar>
              <w:top w:w="15" w:type="dxa"/>
              <w:left w:w="70" w:type="dxa"/>
              <w:bottom w:w="0" w:type="dxa"/>
              <w:right w:w="70" w:type="dxa"/>
            </w:tcMar>
            <w:vAlign w:val="center"/>
          </w:tcPr>
          <w:p w14:paraId="295FFEB3" w14:textId="370A603F" w:rsidR="00386C40" w:rsidRDefault="00386C40" w:rsidP="00386C40">
            <w:pPr>
              <w:pStyle w:val="BodyChar"/>
              <w:keepNext/>
              <w:spacing w:before="40"/>
              <w:jc w:val="center"/>
              <w:rPr>
                <w:rFonts w:ascii="Times New Roman" w:hAnsi="Times New Roman"/>
              </w:rPr>
            </w:pPr>
            <w:r>
              <w:rPr>
                <w:rFonts w:ascii="Times New Roman" w:hAnsi="Times New Roman"/>
              </w:rPr>
              <w:t>13,2%</w:t>
            </w:r>
          </w:p>
        </w:tc>
        <w:tc>
          <w:tcPr>
            <w:tcW w:w="868" w:type="dxa"/>
            <w:gridSpan w:val="2"/>
            <w:shd w:val="clear" w:color="auto" w:fill="auto"/>
            <w:tcMar>
              <w:top w:w="15" w:type="dxa"/>
              <w:left w:w="70" w:type="dxa"/>
              <w:bottom w:w="0" w:type="dxa"/>
              <w:right w:w="70" w:type="dxa"/>
            </w:tcMar>
            <w:vAlign w:val="center"/>
          </w:tcPr>
          <w:p w14:paraId="62BAD857" w14:textId="77777777" w:rsidR="00386C40" w:rsidRDefault="00386C40" w:rsidP="00386C40">
            <w:pPr>
              <w:pStyle w:val="BodyChar"/>
              <w:keepNext/>
              <w:spacing w:before="40"/>
              <w:jc w:val="center"/>
              <w:rPr>
                <w:rFonts w:ascii="Times New Roman" w:hAnsi="Times New Roman"/>
              </w:rPr>
            </w:pPr>
          </w:p>
        </w:tc>
        <w:tc>
          <w:tcPr>
            <w:tcW w:w="981" w:type="dxa"/>
            <w:shd w:val="clear" w:color="auto" w:fill="auto"/>
            <w:tcMar>
              <w:top w:w="15" w:type="dxa"/>
              <w:left w:w="70" w:type="dxa"/>
              <w:bottom w:w="0" w:type="dxa"/>
              <w:right w:w="70" w:type="dxa"/>
            </w:tcMar>
            <w:vAlign w:val="center"/>
          </w:tcPr>
          <w:p w14:paraId="350A6E1A" w14:textId="77777777" w:rsidR="00386C40" w:rsidRDefault="00386C40" w:rsidP="00386C40">
            <w:pPr>
              <w:pStyle w:val="BodyChar"/>
              <w:keepNext/>
              <w:spacing w:before="40"/>
              <w:jc w:val="center"/>
              <w:rPr>
                <w:rFonts w:ascii="Times New Roman" w:hAnsi="Times New Roman"/>
              </w:rPr>
            </w:pPr>
          </w:p>
        </w:tc>
        <w:tc>
          <w:tcPr>
            <w:tcW w:w="943" w:type="dxa"/>
            <w:shd w:val="clear" w:color="auto" w:fill="auto"/>
            <w:tcMar>
              <w:top w:w="15" w:type="dxa"/>
              <w:left w:w="70" w:type="dxa"/>
              <w:bottom w:w="0" w:type="dxa"/>
              <w:right w:w="70" w:type="dxa"/>
            </w:tcMar>
            <w:vAlign w:val="center"/>
          </w:tcPr>
          <w:p w14:paraId="6C2EB5E2" w14:textId="241B1A65" w:rsidR="00386C40" w:rsidRDefault="00386C40" w:rsidP="00386C40">
            <w:pPr>
              <w:pStyle w:val="BodyChar"/>
              <w:keepNext/>
              <w:spacing w:before="40"/>
              <w:jc w:val="center"/>
              <w:rPr>
                <w:rFonts w:ascii="Times New Roman" w:eastAsia="MS Mincho" w:hAnsi="Times New Roman"/>
              </w:rPr>
            </w:pPr>
            <w:r>
              <w:rPr>
                <w:rFonts w:ascii="Times New Roman" w:hAnsi="Times New Roman"/>
              </w:rPr>
              <w:t>2,6%</w:t>
            </w:r>
          </w:p>
        </w:tc>
      </w:tr>
      <w:tr w:rsidR="00386C40" w14:paraId="5D3820CF" w14:textId="77777777" w:rsidTr="00226F45">
        <w:tc>
          <w:tcPr>
            <w:tcW w:w="1418" w:type="dxa"/>
            <w:vMerge w:val="restart"/>
            <w:shd w:val="clear" w:color="auto" w:fill="auto"/>
            <w:tcMar>
              <w:top w:w="15" w:type="dxa"/>
              <w:left w:w="70" w:type="dxa"/>
              <w:bottom w:w="0" w:type="dxa"/>
              <w:right w:w="70" w:type="dxa"/>
            </w:tcMar>
            <w:vAlign w:val="center"/>
          </w:tcPr>
          <w:p w14:paraId="67F1A514" w14:textId="6300A403" w:rsidR="00386C40" w:rsidRDefault="00E63496" w:rsidP="00386C40">
            <w:pPr>
              <w:pStyle w:val="BodyChar"/>
              <w:keepNext/>
              <w:jc w:val="left"/>
              <w:rPr>
                <w:rFonts w:ascii="Times New Roman" w:eastAsia="MS Mincho" w:hAnsi="Times New Roman"/>
                <w:b/>
              </w:rPr>
            </w:pPr>
            <w:r>
              <w:rPr>
                <w:rFonts w:ascii="Times New Roman" w:eastAsia="MS Mincho" w:hAnsi="Times New Roman"/>
                <w:b/>
              </w:rPr>
              <w:t>Nuclear and Particle Physics</w:t>
            </w:r>
          </w:p>
        </w:tc>
        <w:tc>
          <w:tcPr>
            <w:tcW w:w="1176" w:type="dxa"/>
            <w:gridSpan w:val="2"/>
            <w:shd w:val="clear" w:color="auto" w:fill="auto"/>
            <w:tcMar>
              <w:top w:w="15" w:type="dxa"/>
              <w:left w:w="70" w:type="dxa"/>
              <w:bottom w:w="0" w:type="dxa"/>
              <w:right w:w="70" w:type="dxa"/>
            </w:tcMar>
            <w:vAlign w:val="center"/>
          </w:tcPr>
          <w:p w14:paraId="3C56D7AB" w14:textId="4EDF7198" w:rsidR="00386C40" w:rsidRDefault="00386C40" w:rsidP="00386C40">
            <w:pPr>
              <w:pStyle w:val="BodyChar"/>
              <w:keepNext/>
              <w:spacing w:before="40"/>
              <w:jc w:val="center"/>
              <w:rPr>
                <w:rFonts w:ascii="Times New Roman" w:hAnsi="Times New Roman"/>
              </w:rPr>
            </w:pPr>
            <w:r>
              <w:rPr>
                <w:rFonts w:ascii="Times New Roman" w:hAnsi="Times New Roman"/>
              </w:rPr>
              <w:t>Quantity</w:t>
            </w:r>
          </w:p>
        </w:tc>
        <w:tc>
          <w:tcPr>
            <w:tcW w:w="762" w:type="dxa"/>
            <w:gridSpan w:val="2"/>
            <w:shd w:val="clear" w:color="auto" w:fill="auto"/>
            <w:tcMar>
              <w:top w:w="15" w:type="dxa"/>
              <w:left w:w="70" w:type="dxa"/>
              <w:bottom w:w="0" w:type="dxa"/>
              <w:right w:w="70" w:type="dxa"/>
            </w:tcMar>
            <w:vAlign w:val="center"/>
          </w:tcPr>
          <w:p w14:paraId="6A9C8812" w14:textId="77777777" w:rsidR="00386C40" w:rsidRDefault="00386C40" w:rsidP="00386C40">
            <w:pPr>
              <w:pStyle w:val="BodyChar"/>
              <w:keepNext/>
              <w:spacing w:before="40"/>
              <w:jc w:val="center"/>
              <w:rPr>
                <w:rFonts w:ascii="Times New Roman" w:hAnsi="Times New Roman"/>
              </w:rPr>
            </w:pPr>
          </w:p>
        </w:tc>
        <w:tc>
          <w:tcPr>
            <w:tcW w:w="903" w:type="dxa"/>
            <w:gridSpan w:val="2"/>
            <w:shd w:val="clear" w:color="auto" w:fill="auto"/>
            <w:tcMar>
              <w:top w:w="15" w:type="dxa"/>
              <w:left w:w="70" w:type="dxa"/>
              <w:bottom w:w="0" w:type="dxa"/>
              <w:right w:w="70" w:type="dxa"/>
            </w:tcMar>
            <w:vAlign w:val="center"/>
          </w:tcPr>
          <w:p w14:paraId="121D0949" w14:textId="77777777" w:rsidR="00386C40" w:rsidRDefault="00386C40" w:rsidP="00386C40">
            <w:pPr>
              <w:pStyle w:val="BodyChar"/>
              <w:keepNext/>
              <w:spacing w:before="40"/>
              <w:jc w:val="center"/>
              <w:rPr>
                <w:rFonts w:ascii="Times New Roman" w:hAnsi="Times New Roman"/>
              </w:rPr>
            </w:pPr>
          </w:p>
        </w:tc>
        <w:tc>
          <w:tcPr>
            <w:tcW w:w="1009" w:type="dxa"/>
            <w:gridSpan w:val="2"/>
            <w:shd w:val="clear" w:color="auto" w:fill="auto"/>
            <w:tcMar>
              <w:top w:w="15" w:type="dxa"/>
              <w:left w:w="70" w:type="dxa"/>
              <w:bottom w:w="0" w:type="dxa"/>
              <w:right w:w="70" w:type="dxa"/>
            </w:tcMar>
            <w:vAlign w:val="center"/>
          </w:tcPr>
          <w:p w14:paraId="7EF9FAD3" w14:textId="77777777" w:rsidR="00386C40" w:rsidRDefault="00386C40" w:rsidP="00386C40">
            <w:pPr>
              <w:pStyle w:val="BodyChar"/>
              <w:keepNext/>
              <w:spacing w:before="40"/>
              <w:jc w:val="center"/>
              <w:rPr>
                <w:rFonts w:ascii="Times New Roman" w:hAnsi="Times New Roman"/>
              </w:rPr>
            </w:pPr>
          </w:p>
        </w:tc>
        <w:tc>
          <w:tcPr>
            <w:tcW w:w="1010" w:type="dxa"/>
            <w:gridSpan w:val="2"/>
            <w:shd w:val="clear" w:color="auto" w:fill="auto"/>
            <w:tcMar>
              <w:top w:w="15" w:type="dxa"/>
              <w:left w:w="70" w:type="dxa"/>
              <w:bottom w:w="0" w:type="dxa"/>
              <w:right w:w="70" w:type="dxa"/>
            </w:tcMar>
            <w:vAlign w:val="center"/>
          </w:tcPr>
          <w:p w14:paraId="57187187" w14:textId="77777777" w:rsidR="00386C40" w:rsidRDefault="00386C40" w:rsidP="00386C40">
            <w:pPr>
              <w:pStyle w:val="BodyChar"/>
              <w:keepNext/>
              <w:spacing w:before="40"/>
              <w:jc w:val="center"/>
              <w:rPr>
                <w:rFonts w:ascii="Times New Roman" w:hAnsi="Times New Roman"/>
              </w:rPr>
            </w:pPr>
          </w:p>
        </w:tc>
        <w:tc>
          <w:tcPr>
            <w:tcW w:w="868" w:type="dxa"/>
            <w:gridSpan w:val="2"/>
            <w:shd w:val="clear" w:color="auto" w:fill="auto"/>
            <w:tcMar>
              <w:top w:w="15" w:type="dxa"/>
              <w:left w:w="70" w:type="dxa"/>
              <w:bottom w:w="0" w:type="dxa"/>
              <w:right w:w="70" w:type="dxa"/>
            </w:tcMar>
            <w:vAlign w:val="center"/>
          </w:tcPr>
          <w:p w14:paraId="5FC83211" w14:textId="77777777" w:rsidR="00386C40" w:rsidRDefault="00386C40" w:rsidP="00386C40">
            <w:pPr>
              <w:pStyle w:val="BodyChar"/>
              <w:keepNext/>
              <w:spacing w:before="40"/>
              <w:jc w:val="center"/>
              <w:rPr>
                <w:rFonts w:ascii="Times New Roman" w:hAnsi="Times New Roman"/>
              </w:rPr>
            </w:pPr>
          </w:p>
        </w:tc>
        <w:tc>
          <w:tcPr>
            <w:tcW w:w="981" w:type="dxa"/>
            <w:shd w:val="clear" w:color="auto" w:fill="auto"/>
            <w:tcMar>
              <w:top w:w="15" w:type="dxa"/>
              <w:left w:w="70" w:type="dxa"/>
              <w:bottom w:w="0" w:type="dxa"/>
              <w:right w:w="70" w:type="dxa"/>
            </w:tcMar>
            <w:vAlign w:val="center"/>
          </w:tcPr>
          <w:p w14:paraId="1E3590D7" w14:textId="77777777" w:rsidR="00386C40" w:rsidRDefault="00386C40" w:rsidP="00386C40">
            <w:pPr>
              <w:pStyle w:val="BodyChar"/>
              <w:keepNext/>
              <w:spacing w:before="40"/>
              <w:jc w:val="center"/>
              <w:rPr>
                <w:rFonts w:ascii="Times New Roman" w:hAnsi="Times New Roman"/>
              </w:rPr>
            </w:pPr>
          </w:p>
        </w:tc>
        <w:tc>
          <w:tcPr>
            <w:tcW w:w="943" w:type="dxa"/>
            <w:shd w:val="clear" w:color="auto" w:fill="auto"/>
            <w:tcMar>
              <w:top w:w="15" w:type="dxa"/>
              <w:left w:w="70" w:type="dxa"/>
              <w:bottom w:w="0" w:type="dxa"/>
              <w:right w:w="70" w:type="dxa"/>
            </w:tcMar>
            <w:vAlign w:val="center"/>
          </w:tcPr>
          <w:p w14:paraId="080259B5" w14:textId="6D15C00A" w:rsidR="00386C40" w:rsidRDefault="00386C40" w:rsidP="00386C40">
            <w:pPr>
              <w:pStyle w:val="BodyChar"/>
              <w:keepNext/>
              <w:spacing w:before="40"/>
              <w:jc w:val="center"/>
              <w:rPr>
                <w:rFonts w:ascii="Times New Roman" w:eastAsia="MS Mincho" w:hAnsi="Times New Roman"/>
              </w:rPr>
            </w:pPr>
            <w:r>
              <w:rPr>
                <w:rFonts w:ascii="Times New Roman" w:eastAsia="MS Mincho" w:hAnsi="Times New Roman"/>
              </w:rPr>
              <w:t>7</w:t>
            </w:r>
          </w:p>
        </w:tc>
      </w:tr>
      <w:tr w:rsidR="00386C40" w14:paraId="4A275379" w14:textId="77777777" w:rsidTr="00226F45">
        <w:tc>
          <w:tcPr>
            <w:tcW w:w="1418" w:type="dxa"/>
            <w:vMerge/>
            <w:shd w:val="clear" w:color="auto" w:fill="auto"/>
            <w:tcMar>
              <w:top w:w="15" w:type="dxa"/>
              <w:left w:w="70" w:type="dxa"/>
              <w:bottom w:w="0" w:type="dxa"/>
              <w:right w:w="70" w:type="dxa"/>
            </w:tcMar>
            <w:vAlign w:val="center"/>
          </w:tcPr>
          <w:p w14:paraId="28017498" w14:textId="77777777" w:rsidR="00386C40" w:rsidRDefault="00386C40" w:rsidP="00386C40">
            <w:pPr>
              <w:pStyle w:val="BodyChar"/>
              <w:keepNext/>
              <w:jc w:val="left"/>
              <w:rPr>
                <w:rFonts w:ascii="Times New Roman" w:eastAsia="MS Mincho" w:hAnsi="Times New Roman"/>
                <w:b/>
              </w:rPr>
            </w:pPr>
          </w:p>
        </w:tc>
        <w:tc>
          <w:tcPr>
            <w:tcW w:w="1176" w:type="dxa"/>
            <w:gridSpan w:val="2"/>
            <w:shd w:val="clear" w:color="auto" w:fill="auto"/>
            <w:tcMar>
              <w:top w:w="15" w:type="dxa"/>
              <w:left w:w="70" w:type="dxa"/>
              <w:bottom w:w="0" w:type="dxa"/>
              <w:right w:w="70" w:type="dxa"/>
            </w:tcMar>
            <w:vAlign w:val="center"/>
          </w:tcPr>
          <w:p w14:paraId="5AE2B6E5" w14:textId="76752814" w:rsidR="00386C40" w:rsidRDefault="00386C40" w:rsidP="00386C40">
            <w:pPr>
              <w:pStyle w:val="BodyChar"/>
              <w:keepNext/>
              <w:spacing w:before="40"/>
              <w:jc w:val="center"/>
              <w:rPr>
                <w:rFonts w:ascii="Times New Roman" w:hAnsi="Times New Roman"/>
              </w:rPr>
            </w:pPr>
            <w:r>
              <w:rPr>
                <w:rFonts w:ascii="Times New Roman" w:hAnsi="Times New Roman"/>
              </w:rPr>
              <w:t>%</w:t>
            </w:r>
          </w:p>
        </w:tc>
        <w:tc>
          <w:tcPr>
            <w:tcW w:w="762" w:type="dxa"/>
            <w:gridSpan w:val="2"/>
            <w:shd w:val="clear" w:color="auto" w:fill="auto"/>
            <w:tcMar>
              <w:top w:w="15" w:type="dxa"/>
              <w:left w:w="70" w:type="dxa"/>
              <w:bottom w:w="0" w:type="dxa"/>
              <w:right w:w="70" w:type="dxa"/>
            </w:tcMar>
            <w:vAlign w:val="center"/>
          </w:tcPr>
          <w:p w14:paraId="468F5A90" w14:textId="77777777" w:rsidR="00386C40" w:rsidRDefault="00386C40" w:rsidP="00386C40">
            <w:pPr>
              <w:pStyle w:val="BodyChar"/>
              <w:keepNext/>
              <w:spacing w:before="40"/>
              <w:jc w:val="center"/>
              <w:rPr>
                <w:rFonts w:ascii="Times New Roman" w:hAnsi="Times New Roman"/>
              </w:rPr>
            </w:pPr>
          </w:p>
        </w:tc>
        <w:tc>
          <w:tcPr>
            <w:tcW w:w="903" w:type="dxa"/>
            <w:gridSpan w:val="2"/>
            <w:shd w:val="clear" w:color="auto" w:fill="auto"/>
            <w:tcMar>
              <w:top w:w="15" w:type="dxa"/>
              <w:left w:w="70" w:type="dxa"/>
              <w:bottom w:w="0" w:type="dxa"/>
              <w:right w:w="70" w:type="dxa"/>
            </w:tcMar>
            <w:vAlign w:val="center"/>
          </w:tcPr>
          <w:p w14:paraId="04922B52" w14:textId="77777777" w:rsidR="00386C40" w:rsidRDefault="00386C40" w:rsidP="00386C40">
            <w:pPr>
              <w:pStyle w:val="BodyChar"/>
              <w:keepNext/>
              <w:spacing w:before="40"/>
              <w:jc w:val="center"/>
              <w:rPr>
                <w:rFonts w:ascii="Times New Roman" w:hAnsi="Times New Roman"/>
              </w:rPr>
            </w:pPr>
          </w:p>
        </w:tc>
        <w:tc>
          <w:tcPr>
            <w:tcW w:w="1009" w:type="dxa"/>
            <w:gridSpan w:val="2"/>
            <w:shd w:val="clear" w:color="auto" w:fill="auto"/>
            <w:tcMar>
              <w:top w:w="15" w:type="dxa"/>
              <w:left w:w="70" w:type="dxa"/>
              <w:bottom w:w="0" w:type="dxa"/>
              <w:right w:w="70" w:type="dxa"/>
            </w:tcMar>
            <w:vAlign w:val="center"/>
          </w:tcPr>
          <w:p w14:paraId="76949691" w14:textId="77777777" w:rsidR="00386C40" w:rsidRDefault="00386C40" w:rsidP="00386C40">
            <w:pPr>
              <w:pStyle w:val="BodyChar"/>
              <w:keepNext/>
              <w:spacing w:before="40"/>
              <w:jc w:val="center"/>
              <w:rPr>
                <w:rFonts w:ascii="Times New Roman" w:hAnsi="Times New Roman"/>
              </w:rPr>
            </w:pPr>
          </w:p>
        </w:tc>
        <w:tc>
          <w:tcPr>
            <w:tcW w:w="1010" w:type="dxa"/>
            <w:gridSpan w:val="2"/>
            <w:shd w:val="clear" w:color="auto" w:fill="auto"/>
            <w:tcMar>
              <w:top w:w="15" w:type="dxa"/>
              <w:left w:w="70" w:type="dxa"/>
              <w:bottom w:w="0" w:type="dxa"/>
              <w:right w:w="70" w:type="dxa"/>
            </w:tcMar>
            <w:vAlign w:val="center"/>
          </w:tcPr>
          <w:p w14:paraId="3D613834" w14:textId="77777777" w:rsidR="00386C40" w:rsidRDefault="00386C40" w:rsidP="00386C40">
            <w:pPr>
              <w:pStyle w:val="BodyChar"/>
              <w:keepNext/>
              <w:spacing w:before="40"/>
              <w:jc w:val="center"/>
              <w:rPr>
                <w:rFonts w:ascii="Times New Roman" w:hAnsi="Times New Roman"/>
              </w:rPr>
            </w:pPr>
          </w:p>
        </w:tc>
        <w:tc>
          <w:tcPr>
            <w:tcW w:w="868" w:type="dxa"/>
            <w:gridSpan w:val="2"/>
            <w:shd w:val="clear" w:color="auto" w:fill="auto"/>
            <w:tcMar>
              <w:top w:w="15" w:type="dxa"/>
              <w:left w:w="70" w:type="dxa"/>
              <w:bottom w:w="0" w:type="dxa"/>
              <w:right w:w="70" w:type="dxa"/>
            </w:tcMar>
            <w:vAlign w:val="center"/>
          </w:tcPr>
          <w:p w14:paraId="55B602B9" w14:textId="77777777" w:rsidR="00386C40" w:rsidRDefault="00386C40" w:rsidP="00386C40">
            <w:pPr>
              <w:pStyle w:val="BodyChar"/>
              <w:keepNext/>
              <w:spacing w:before="40"/>
              <w:jc w:val="center"/>
              <w:rPr>
                <w:rFonts w:ascii="Times New Roman" w:hAnsi="Times New Roman"/>
              </w:rPr>
            </w:pPr>
          </w:p>
        </w:tc>
        <w:tc>
          <w:tcPr>
            <w:tcW w:w="981" w:type="dxa"/>
            <w:shd w:val="clear" w:color="auto" w:fill="auto"/>
            <w:tcMar>
              <w:top w:w="15" w:type="dxa"/>
              <w:left w:w="70" w:type="dxa"/>
              <w:bottom w:w="0" w:type="dxa"/>
              <w:right w:w="70" w:type="dxa"/>
            </w:tcMar>
            <w:vAlign w:val="center"/>
          </w:tcPr>
          <w:p w14:paraId="42935942" w14:textId="77777777" w:rsidR="00386C40" w:rsidRDefault="00386C40" w:rsidP="00386C40">
            <w:pPr>
              <w:pStyle w:val="BodyChar"/>
              <w:keepNext/>
              <w:spacing w:before="40"/>
              <w:jc w:val="center"/>
              <w:rPr>
                <w:rFonts w:ascii="Times New Roman" w:hAnsi="Times New Roman"/>
              </w:rPr>
            </w:pPr>
          </w:p>
        </w:tc>
        <w:tc>
          <w:tcPr>
            <w:tcW w:w="943" w:type="dxa"/>
            <w:shd w:val="clear" w:color="auto" w:fill="auto"/>
            <w:tcMar>
              <w:top w:w="15" w:type="dxa"/>
              <w:left w:w="70" w:type="dxa"/>
              <w:bottom w:w="0" w:type="dxa"/>
              <w:right w:w="70" w:type="dxa"/>
            </w:tcMar>
            <w:vAlign w:val="center"/>
          </w:tcPr>
          <w:p w14:paraId="29D421F4" w14:textId="078F8F90" w:rsidR="00386C40" w:rsidRDefault="00386C40" w:rsidP="00386C40">
            <w:pPr>
              <w:pStyle w:val="BodyChar"/>
              <w:keepNext/>
              <w:spacing w:before="40"/>
              <w:jc w:val="center"/>
              <w:rPr>
                <w:rFonts w:ascii="Times New Roman" w:eastAsia="MS Mincho" w:hAnsi="Times New Roman"/>
              </w:rPr>
            </w:pPr>
            <w:r>
              <w:rPr>
                <w:rFonts w:ascii="Times New Roman" w:hAnsi="Times New Roman"/>
              </w:rPr>
              <w:t>1,4%</w:t>
            </w:r>
          </w:p>
        </w:tc>
      </w:tr>
      <w:tr w:rsidR="00EE16A0" w14:paraId="4E3E6FB2" w14:textId="77777777" w:rsidTr="00226F45">
        <w:tc>
          <w:tcPr>
            <w:tcW w:w="1418" w:type="dxa"/>
            <w:vMerge w:val="restart"/>
            <w:tcBorders>
              <w:bottom w:val="single" w:sz="8" w:space="0" w:color="auto"/>
            </w:tcBorders>
            <w:shd w:val="clear" w:color="auto" w:fill="auto"/>
            <w:tcMar>
              <w:top w:w="15" w:type="dxa"/>
              <w:left w:w="70" w:type="dxa"/>
              <w:bottom w:w="0" w:type="dxa"/>
              <w:right w:w="70" w:type="dxa"/>
            </w:tcMar>
            <w:vAlign w:val="center"/>
          </w:tcPr>
          <w:p w14:paraId="37FA23A0" w14:textId="77777777" w:rsidR="00EE16A0" w:rsidRDefault="004F31AE">
            <w:pPr>
              <w:pStyle w:val="BodyChar"/>
              <w:keepNext/>
              <w:jc w:val="left"/>
              <w:rPr>
                <w:rFonts w:ascii="Times New Roman" w:eastAsia="MS Mincho" w:hAnsi="Times New Roman"/>
                <w:b/>
              </w:rPr>
            </w:pPr>
            <w:r>
              <w:rPr>
                <w:rFonts w:ascii="Times New Roman" w:eastAsia="MS Mincho" w:hAnsi="Times New Roman"/>
                <w:b/>
              </w:rPr>
              <w:t>Atoms and Molecules</w:t>
            </w:r>
          </w:p>
        </w:tc>
        <w:tc>
          <w:tcPr>
            <w:tcW w:w="1176" w:type="dxa"/>
            <w:gridSpan w:val="2"/>
            <w:shd w:val="clear" w:color="auto" w:fill="auto"/>
            <w:tcMar>
              <w:top w:w="15" w:type="dxa"/>
              <w:left w:w="70" w:type="dxa"/>
              <w:bottom w:w="0" w:type="dxa"/>
              <w:right w:w="70" w:type="dxa"/>
            </w:tcMar>
            <w:vAlign w:val="center"/>
          </w:tcPr>
          <w:p w14:paraId="12359096" w14:textId="77777777" w:rsidR="00EE16A0" w:rsidRDefault="004F31AE">
            <w:pPr>
              <w:pStyle w:val="BodyChar"/>
              <w:keepNext/>
              <w:spacing w:before="40"/>
              <w:jc w:val="center"/>
              <w:rPr>
                <w:rFonts w:ascii="Times New Roman" w:hAnsi="Times New Roman"/>
              </w:rPr>
            </w:pPr>
            <w:r>
              <w:rPr>
                <w:rFonts w:ascii="Times New Roman" w:hAnsi="Times New Roman"/>
              </w:rPr>
              <w:t>Quantity</w:t>
            </w:r>
          </w:p>
        </w:tc>
        <w:tc>
          <w:tcPr>
            <w:tcW w:w="762" w:type="dxa"/>
            <w:gridSpan w:val="2"/>
            <w:shd w:val="clear" w:color="auto" w:fill="auto"/>
            <w:tcMar>
              <w:top w:w="15" w:type="dxa"/>
              <w:left w:w="70" w:type="dxa"/>
              <w:bottom w:w="0" w:type="dxa"/>
              <w:right w:w="70" w:type="dxa"/>
            </w:tcMar>
            <w:vAlign w:val="center"/>
          </w:tcPr>
          <w:p w14:paraId="2BF88DB4" w14:textId="77777777" w:rsidR="00EE16A0" w:rsidRDefault="00EE16A0">
            <w:pPr>
              <w:pStyle w:val="BodyChar"/>
              <w:keepNext/>
              <w:spacing w:before="40"/>
              <w:jc w:val="center"/>
              <w:rPr>
                <w:rFonts w:ascii="Times New Roman" w:hAnsi="Times New Roman"/>
              </w:rPr>
            </w:pPr>
          </w:p>
        </w:tc>
        <w:tc>
          <w:tcPr>
            <w:tcW w:w="903" w:type="dxa"/>
            <w:gridSpan w:val="2"/>
            <w:shd w:val="clear" w:color="auto" w:fill="auto"/>
            <w:tcMar>
              <w:top w:w="15" w:type="dxa"/>
              <w:left w:w="70" w:type="dxa"/>
              <w:bottom w:w="0" w:type="dxa"/>
              <w:right w:w="70" w:type="dxa"/>
            </w:tcMar>
            <w:vAlign w:val="center"/>
          </w:tcPr>
          <w:p w14:paraId="7961099B" w14:textId="77777777" w:rsidR="00EE16A0" w:rsidRDefault="00EE16A0">
            <w:pPr>
              <w:pStyle w:val="BodyChar"/>
              <w:keepNext/>
              <w:spacing w:before="40"/>
              <w:jc w:val="center"/>
              <w:rPr>
                <w:rFonts w:ascii="Times New Roman" w:hAnsi="Times New Roman"/>
              </w:rPr>
            </w:pPr>
          </w:p>
        </w:tc>
        <w:tc>
          <w:tcPr>
            <w:tcW w:w="1009" w:type="dxa"/>
            <w:gridSpan w:val="2"/>
            <w:shd w:val="clear" w:color="auto" w:fill="auto"/>
            <w:tcMar>
              <w:top w:w="15" w:type="dxa"/>
              <w:left w:w="70" w:type="dxa"/>
              <w:bottom w:w="0" w:type="dxa"/>
              <w:right w:w="70" w:type="dxa"/>
            </w:tcMar>
            <w:vAlign w:val="center"/>
          </w:tcPr>
          <w:p w14:paraId="1ABA69A2" w14:textId="77777777" w:rsidR="00EE16A0" w:rsidRDefault="00EE16A0">
            <w:pPr>
              <w:pStyle w:val="BodyChar"/>
              <w:keepNext/>
              <w:spacing w:before="40"/>
              <w:jc w:val="center"/>
              <w:rPr>
                <w:rFonts w:ascii="Times New Roman" w:hAnsi="Times New Roman"/>
              </w:rPr>
            </w:pPr>
          </w:p>
        </w:tc>
        <w:tc>
          <w:tcPr>
            <w:tcW w:w="1010" w:type="dxa"/>
            <w:gridSpan w:val="2"/>
            <w:shd w:val="clear" w:color="auto" w:fill="auto"/>
            <w:tcMar>
              <w:top w:w="15" w:type="dxa"/>
              <w:left w:w="70" w:type="dxa"/>
              <w:bottom w:w="0" w:type="dxa"/>
              <w:right w:w="70" w:type="dxa"/>
            </w:tcMar>
            <w:vAlign w:val="center"/>
          </w:tcPr>
          <w:p w14:paraId="7C733C19" w14:textId="77777777" w:rsidR="00EE16A0" w:rsidRDefault="00EE16A0">
            <w:pPr>
              <w:pStyle w:val="BodyChar"/>
              <w:keepNext/>
              <w:spacing w:before="40"/>
              <w:jc w:val="center"/>
              <w:rPr>
                <w:rFonts w:ascii="Times New Roman" w:hAnsi="Times New Roman"/>
              </w:rPr>
            </w:pPr>
          </w:p>
        </w:tc>
        <w:tc>
          <w:tcPr>
            <w:tcW w:w="868" w:type="dxa"/>
            <w:gridSpan w:val="2"/>
            <w:shd w:val="clear" w:color="auto" w:fill="auto"/>
            <w:tcMar>
              <w:top w:w="15" w:type="dxa"/>
              <w:left w:w="70" w:type="dxa"/>
              <w:bottom w:w="0" w:type="dxa"/>
              <w:right w:w="70" w:type="dxa"/>
            </w:tcMar>
            <w:vAlign w:val="center"/>
          </w:tcPr>
          <w:p w14:paraId="6BD57986" w14:textId="77777777" w:rsidR="00EE16A0" w:rsidRDefault="00EE16A0">
            <w:pPr>
              <w:pStyle w:val="BodyChar"/>
              <w:keepNext/>
              <w:spacing w:before="40"/>
              <w:jc w:val="center"/>
              <w:rPr>
                <w:rFonts w:ascii="Times New Roman" w:hAnsi="Times New Roman"/>
              </w:rPr>
            </w:pPr>
          </w:p>
        </w:tc>
        <w:tc>
          <w:tcPr>
            <w:tcW w:w="981" w:type="dxa"/>
            <w:shd w:val="clear" w:color="auto" w:fill="auto"/>
            <w:tcMar>
              <w:top w:w="15" w:type="dxa"/>
              <w:left w:w="70" w:type="dxa"/>
              <w:bottom w:w="0" w:type="dxa"/>
              <w:right w:w="70" w:type="dxa"/>
            </w:tcMar>
            <w:vAlign w:val="center"/>
          </w:tcPr>
          <w:p w14:paraId="77A3FFFD" w14:textId="77777777" w:rsidR="00EE16A0" w:rsidRDefault="00EE16A0">
            <w:pPr>
              <w:pStyle w:val="BodyChar"/>
              <w:keepNext/>
              <w:spacing w:before="40"/>
              <w:jc w:val="center"/>
              <w:rPr>
                <w:rFonts w:ascii="Times New Roman" w:hAnsi="Times New Roman"/>
              </w:rPr>
            </w:pPr>
          </w:p>
        </w:tc>
        <w:tc>
          <w:tcPr>
            <w:tcW w:w="943" w:type="dxa"/>
            <w:shd w:val="clear" w:color="auto" w:fill="auto"/>
            <w:tcMar>
              <w:top w:w="15" w:type="dxa"/>
              <w:left w:w="70" w:type="dxa"/>
              <w:bottom w:w="0" w:type="dxa"/>
              <w:right w:w="70" w:type="dxa"/>
            </w:tcMar>
            <w:vAlign w:val="center"/>
          </w:tcPr>
          <w:p w14:paraId="69A085EB" w14:textId="77777777" w:rsidR="00EE16A0" w:rsidRDefault="004F31AE">
            <w:pPr>
              <w:pStyle w:val="BodyChar"/>
              <w:keepNext/>
              <w:spacing w:before="40"/>
              <w:jc w:val="center"/>
              <w:rPr>
                <w:rFonts w:ascii="Times New Roman" w:eastAsia="MS Mincho" w:hAnsi="Times New Roman"/>
              </w:rPr>
            </w:pPr>
            <w:r>
              <w:rPr>
                <w:rFonts w:ascii="Times New Roman" w:eastAsia="MS Mincho" w:hAnsi="Times New Roman"/>
              </w:rPr>
              <w:t>6</w:t>
            </w:r>
          </w:p>
        </w:tc>
      </w:tr>
      <w:tr w:rsidR="00EE16A0" w14:paraId="28E9BA4C" w14:textId="77777777" w:rsidTr="00226F45">
        <w:tc>
          <w:tcPr>
            <w:tcW w:w="1418" w:type="dxa"/>
            <w:vMerge/>
            <w:tcBorders>
              <w:bottom w:val="single" w:sz="8" w:space="0" w:color="auto"/>
            </w:tcBorders>
            <w:shd w:val="clear" w:color="auto" w:fill="auto"/>
            <w:tcMar>
              <w:top w:w="15" w:type="dxa"/>
              <w:left w:w="70" w:type="dxa"/>
              <w:bottom w:w="0" w:type="dxa"/>
              <w:right w:w="70" w:type="dxa"/>
            </w:tcMar>
            <w:vAlign w:val="center"/>
          </w:tcPr>
          <w:p w14:paraId="4C4FEC03" w14:textId="77777777" w:rsidR="00EE16A0" w:rsidRDefault="00EE16A0">
            <w:pPr>
              <w:widowControl w:val="0"/>
              <w:rPr>
                <w:rFonts w:ascii="Times New Roman" w:eastAsia="Times New Roman" w:hAnsi="Times New Roman" w:cs="Times New Roman"/>
                <w:lang w:eastAsia="en-GB"/>
              </w:rPr>
            </w:pPr>
          </w:p>
        </w:tc>
        <w:tc>
          <w:tcPr>
            <w:tcW w:w="1176" w:type="dxa"/>
            <w:gridSpan w:val="2"/>
            <w:tcBorders>
              <w:bottom w:val="single" w:sz="8" w:space="0" w:color="auto"/>
            </w:tcBorders>
            <w:shd w:val="clear" w:color="auto" w:fill="auto"/>
            <w:tcMar>
              <w:top w:w="15" w:type="dxa"/>
              <w:left w:w="70" w:type="dxa"/>
              <w:bottom w:w="0" w:type="dxa"/>
              <w:right w:w="70" w:type="dxa"/>
            </w:tcMar>
            <w:vAlign w:val="center"/>
          </w:tcPr>
          <w:p w14:paraId="311DFB98" w14:textId="77777777" w:rsidR="00EE16A0" w:rsidRDefault="004F31AE">
            <w:pPr>
              <w:pStyle w:val="BodyChar"/>
              <w:keepNext/>
              <w:spacing w:after="40"/>
              <w:jc w:val="center"/>
              <w:rPr>
                <w:rFonts w:ascii="Times New Roman" w:hAnsi="Times New Roman"/>
              </w:rPr>
            </w:pPr>
            <w:r>
              <w:rPr>
                <w:rFonts w:ascii="Times New Roman" w:hAnsi="Times New Roman"/>
              </w:rPr>
              <w:t>%</w:t>
            </w:r>
          </w:p>
        </w:tc>
        <w:tc>
          <w:tcPr>
            <w:tcW w:w="762" w:type="dxa"/>
            <w:gridSpan w:val="2"/>
            <w:tcBorders>
              <w:bottom w:val="single" w:sz="8" w:space="0" w:color="auto"/>
            </w:tcBorders>
            <w:shd w:val="clear" w:color="auto" w:fill="auto"/>
            <w:tcMar>
              <w:top w:w="15" w:type="dxa"/>
              <w:left w:w="70" w:type="dxa"/>
              <w:bottom w:w="0" w:type="dxa"/>
              <w:right w:w="70" w:type="dxa"/>
            </w:tcMar>
            <w:vAlign w:val="center"/>
          </w:tcPr>
          <w:p w14:paraId="6649BB27" w14:textId="77777777" w:rsidR="00EE16A0" w:rsidRDefault="00EE16A0">
            <w:pPr>
              <w:pStyle w:val="BodyChar"/>
              <w:keepNext/>
              <w:spacing w:after="40"/>
              <w:jc w:val="center"/>
              <w:rPr>
                <w:rFonts w:ascii="Times New Roman" w:hAnsi="Times New Roman"/>
              </w:rPr>
            </w:pPr>
          </w:p>
        </w:tc>
        <w:tc>
          <w:tcPr>
            <w:tcW w:w="903" w:type="dxa"/>
            <w:gridSpan w:val="2"/>
            <w:tcBorders>
              <w:bottom w:val="single" w:sz="8" w:space="0" w:color="auto"/>
            </w:tcBorders>
            <w:shd w:val="clear" w:color="auto" w:fill="auto"/>
            <w:tcMar>
              <w:top w:w="15" w:type="dxa"/>
              <w:left w:w="70" w:type="dxa"/>
              <w:bottom w:w="0" w:type="dxa"/>
              <w:right w:w="70" w:type="dxa"/>
            </w:tcMar>
            <w:vAlign w:val="center"/>
          </w:tcPr>
          <w:p w14:paraId="359DA534" w14:textId="77777777" w:rsidR="00EE16A0" w:rsidRDefault="00EE16A0">
            <w:pPr>
              <w:pStyle w:val="BodyChar"/>
              <w:keepNext/>
              <w:spacing w:after="40"/>
              <w:jc w:val="center"/>
              <w:rPr>
                <w:rFonts w:ascii="Times New Roman" w:hAnsi="Times New Roman"/>
              </w:rPr>
            </w:pPr>
          </w:p>
        </w:tc>
        <w:tc>
          <w:tcPr>
            <w:tcW w:w="1009" w:type="dxa"/>
            <w:gridSpan w:val="2"/>
            <w:tcBorders>
              <w:bottom w:val="single" w:sz="8" w:space="0" w:color="auto"/>
            </w:tcBorders>
            <w:shd w:val="clear" w:color="auto" w:fill="auto"/>
            <w:tcMar>
              <w:top w:w="15" w:type="dxa"/>
              <w:left w:w="70" w:type="dxa"/>
              <w:bottom w:w="0" w:type="dxa"/>
              <w:right w:w="70" w:type="dxa"/>
            </w:tcMar>
            <w:vAlign w:val="center"/>
          </w:tcPr>
          <w:p w14:paraId="7BD79427" w14:textId="77777777" w:rsidR="00EE16A0" w:rsidRDefault="00EE16A0">
            <w:pPr>
              <w:pStyle w:val="BodyChar"/>
              <w:keepNext/>
              <w:spacing w:after="40"/>
              <w:jc w:val="center"/>
              <w:rPr>
                <w:rFonts w:ascii="Times New Roman" w:hAnsi="Times New Roman"/>
              </w:rPr>
            </w:pPr>
          </w:p>
        </w:tc>
        <w:tc>
          <w:tcPr>
            <w:tcW w:w="1010" w:type="dxa"/>
            <w:gridSpan w:val="2"/>
            <w:tcBorders>
              <w:bottom w:val="single" w:sz="8" w:space="0" w:color="auto"/>
            </w:tcBorders>
            <w:shd w:val="clear" w:color="auto" w:fill="auto"/>
            <w:tcMar>
              <w:top w:w="15" w:type="dxa"/>
              <w:left w:w="70" w:type="dxa"/>
              <w:bottom w:w="0" w:type="dxa"/>
              <w:right w:w="70" w:type="dxa"/>
            </w:tcMar>
            <w:vAlign w:val="center"/>
          </w:tcPr>
          <w:p w14:paraId="185B9B53" w14:textId="77777777" w:rsidR="00EE16A0" w:rsidRDefault="00EE16A0">
            <w:pPr>
              <w:pStyle w:val="BodyChar"/>
              <w:keepNext/>
              <w:spacing w:after="40"/>
              <w:jc w:val="center"/>
              <w:rPr>
                <w:rFonts w:ascii="Times New Roman" w:hAnsi="Times New Roman"/>
              </w:rPr>
            </w:pPr>
          </w:p>
        </w:tc>
        <w:tc>
          <w:tcPr>
            <w:tcW w:w="868" w:type="dxa"/>
            <w:gridSpan w:val="2"/>
            <w:tcBorders>
              <w:bottom w:val="single" w:sz="8" w:space="0" w:color="auto"/>
            </w:tcBorders>
            <w:shd w:val="clear" w:color="auto" w:fill="auto"/>
            <w:tcMar>
              <w:top w:w="15" w:type="dxa"/>
              <w:left w:w="70" w:type="dxa"/>
              <w:bottom w:w="0" w:type="dxa"/>
              <w:right w:w="70" w:type="dxa"/>
            </w:tcMar>
            <w:vAlign w:val="center"/>
          </w:tcPr>
          <w:p w14:paraId="0D627C13" w14:textId="77777777" w:rsidR="00EE16A0" w:rsidRDefault="00EE16A0">
            <w:pPr>
              <w:pStyle w:val="BodyChar"/>
              <w:keepNext/>
              <w:spacing w:after="40"/>
              <w:jc w:val="center"/>
              <w:rPr>
                <w:rFonts w:ascii="Times New Roman" w:hAnsi="Times New Roman"/>
              </w:rPr>
            </w:pPr>
          </w:p>
        </w:tc>
        <w:tc>
          <w:tcPr>
            <w:tcW w:w="981" w:type="dxa"/>
            <w:tcBorders>
              <w:bottom w:val="single" w:sz="8" w:space="0" w:color="auto"/>
            </w:tcBorders>
            <w:shd w:val="clear" w:color="auto" w:fill="auto"/>
            <w:tcMar>
              <w:top w:w="15" w:type="dxa"/>
              <w:left w:w="70" w:type="dxa"/>
              <w:bottom w:w="0" w:type="dxa"/>
              <w:right w:w="70" w:type="dxa"/>
            </w:tcMar>
            <w:vAlign w:val="center"/>
          </w:tcPr>
          <w:p w14:paraId="163E8BDE" w14:textId="77777777" w:rsidR="00EE16A0" w:rsidRDefault="00EE16A0">
            <w:pPr>
              <w:pStyle w:val="BodyChar"/>
              <w:keepNext/>
              <w:spacing w:after="40"/>
              <w:jc w:val="center"/>
              <w:rPr>
                <w:rFonts w:ascii="Times New Roman" w:hAnsi="Times New Roman"/>
              </w:rPr>
            </w:pPr>
          </w:p>
        </w:tc>
        <w:tc>
          <w:tcPr>
            <w:tcW w:w="943" w:type="dxa"/>
            <w:tcBorders>
              <w:bottom w:val="single" w:sz="8" w:space="0" w:color="auto"/>
            </w:tcBorders>
            <w:shd w:val="clear" w:color="auto" w:fill="auto"/>
            <w:tcMar>
              <w:top w:w="15" w:type="dxa"/>
              <w:left w:w="70" w:type="dxa"/>
              <w:bottom w:w="0" w:type="dxa"/>
              <w:right w:w="70" w:type="dxa"/>
            </w:tcMar>
            <w:vAlign w:val="center"/>
          </w:tcPr>
          <w:p w14:paraId="78888881" w14:textId="77777777" w:rsidR="00EE16A0" w:rsidRDefault="004F31AE">
            <w:pPr>
              <w:pStyle w:val="BodyChar"/>
              <w:keepNext/>
              <w:spacing w:after="40"/>
              <w:jc w:val="center"/>
              <w:rPr>
                <w:rFonts w:ascii="Times New Roman" w:hAnsi="Times New Roman"/>
              </w:rPr>
            </w:pPr>
            <w:r>
              <w:rPr>
                <w:rFonts w:ascii="Times New Roman" w:hAnsi="Times New Roman"/>
              </w:rPr>
              <w:t>1,2%</w:t>
            </w:r>
          </w:p>
        </w:tc>
      </w:tr>
    </w:tbl>
    <w:p w14:paraId="66F9F426" w14:textId="77777777" w:rsidR="0066272F" w:rsidRPr="0066272F" w:rsidRDefault="0066272F" w:rsidP="0066272F"/>
    <w:p w14:paraId="5671AEF1" w14:textId="72594D5E" w:rsidR="00EE16A0" w:rsidRDefault="004F31AE">
      <w:pPr>
        <w:pStyle w:val="subsection"/>
        <w:numPr>
          <w:ilvl w:val="1"/>
          <w:numId w:val="26"/>
        </w:numPr>
        <w:rPr>
          <w:rFonts w:ascii="Times New Roman" w:hAnsi="Times New Roman"/>
          <w:lang w:val="en-GB"/>
        </w:rPr>
      </w:pPr>
      <w:r>
        <w:rPr>
          <w:rFonts w:ascii="Times New Roman" w:hAnsi="Times New Roman"/>
          <w:lang w:val="en-GB"/>
        </w:rPr>
        <w:lastRenderedPageBreak/>
        <w:t>Multimedia for certain subject contents</w:t>
      </w:r>
    </w:p>
    <w:p w14:paraId="625149C9" w14:textId="419500DB" w:rsidR="00EE16A0" w:rsidRDefault="004F31AE">
      <w:pPr>
        <w:pStyle w:val="BodyChar"/>
        <w:spacing w:after="120"/>
      </w:pPr>
      <w:r>
        <w:rPr>
          <w:rFonts w:ascii="Times New Roman" w:hAnsi="Times New Roman"/>
        </w:rPr>
        <w:t>Multimedia can be applied to facilitate experimental procedures, to process data more easily, to represent knowledge in different manners (e.g. pictures, graphs, formulas, text), and to design tests and special tasks</w:t>
      </w:r>
      <w:r w:rsidR="5B3CFA37" w:rsidRPr="5B3CFA37">
        <w:rPr>
          <w:rFonts w:ascii="Times New Roman" w:hAnsi="Times New Roman"/>
        </w:rPr>
        <w:t>.</w:t>
      </w:r>
      <w:r>
        <w:rPr>
          <w:rFonts w:ascii="Times New Roman" w:hAnsi="Times New Roman"/>
        </w:rPr>
        <w:t xml:space="preserve"> It can also be used to </w:t>
      </w:r>
      <w:proofErr w:type="spellStart"/>
      <w:r>
        <w:rPr>
          <w:rFonts w:ascii="Times New Roman" w:hAnsi="Times New Roman"/>
        </w:rPr>
        <w:t>to</w:t>
      </w:r>
      <w:proofErr w:type="spellEnd"/>
      <w:r>
        <w:rPr>
          <w:rFonts w:ascii="Times New Roman" w:hAnsi="Times New Roman"/>
        </w:rPr>
        <w:t xml:space="preserve"> realize simulations or modelling, to visualize facts and issues in physics and show processes in animations, or to calculate numbers. Log-linear multiway frequency analysis</w:t>
      </w:r>
      <w:r w:rsidR="0F3FC546" w:rsidRPr="0F3FC546">
        <w:rPr>
          <w:rFonts w:ascii="Times New Roman" w:hAnsi="Times New Roman"/>
        </w:rPr>
        <w:t xml:space="preserve"> (see ref [1]) </w:t>
      </w:r>
      <w:r>
        <w:rPr>
          <w:rFonts w:ascii="Times New Roman" w:hAnsi="Times New Roman"/>
        </w:rPr>
        <w:t xml:space="preserve">can help to identify topics that were favoured by the multimedia tools above. </w:t>
      </w:r>
      <w:r w:rsidR="60D31346" w:rsidRPr="60D31346">
        <w:rPr>
          <w:rFonts w:ascii="Times New Roman" w:hAnsi="Times New Roman"/>
        </w:rPr>
        <w:t xml:space="preserve">Table 3 provides </w:t>
      </w:r>
      <w:r w:rsidR="007D0931">
        <w:rPr>
          <w:rFonts w:ascii="Times New Roman" w:hAnsi="Times New Roman"/>
        </w:rPr>
        <w:t>e</w:t>
      </w:r>
      <w:r w:rsidR="00817FDB">
        <w:rPr>
          <w:rFonts w:ascii="Times New Roman" w:hAnsi="Times New Roman"/>
        </w:rPr>
        <w:t>ffect parameters for interaction effects</w:t>
      </w:r>
      <w:r w:rsidR="65B0997B" w:rsidRPr="65B0997B">
        <w:rPr>
          <w:rFonts w:ascii="Times New Roman" w:hAnsi="Times New Roman"/>
        </w:rPr>
        <w:t xml:space="preserve"> (see ref [1]),</w:t>
      </w:r>
      <w:r w:rsidR="7D92B3D5" w:rsidRPr="7D92B3D5">
        <w:rPr>
          <w:rFonts w:ascii="Times New Roman" w:hAnsi="Times New Roman"/>
        </w:rPr>
        <w:t xml:space="preserve"> and indicates</w:t>
      </w:r>
      <w:r>
        <w:rPr>
          <w:rFonts w:ascii="Times New Roman" w:hAnsi="Times New Roman"/>
        </w:rPr>
        <w:t xml:space="preserve"> by positive (larger) numbers, where a given multimedia tool was applied more often, and where multimedia use is comparatively </w:t>
      </w:r>
      <w:r w:rsidR="767911DE" w:rsidRPr="767911DE">
        <w:rPr>
          <w:rFonts w:ascii="Times New Roman" w:hAnsi="Times New Roman"/>
        </w:rPr>
        <w:t>rare</w:t>
      </w:r>
      <w:r>
        <w:rPr>
          <w:rFonts w:ascii="Times New Roman" w:hAnsi="Times New Roman"/>
        </w:rPr>
        <w:t xml:space="preserve"> (negative numbers).</w:t>
      </w:r>
    </w:p>
    <w:p w14:paraId="638895FC" w14:textId="77777777" w:rsidR="00EE16A0" w:rsidRDefault="004F31AE">
      <w:pPr>
        <w:pStyle w:val="BodyChar"/>
        <w:keepNext/>
        <w:spacing w:after="120"/>
      </w:pPr>
      <w:r>
        <w:rPr>
          <w:rFonts w:ascii="Times New Roman" w:hAnsi="Times New Roman"/>
          <w:b/>
        </w:rPr>
        <w:t>Table 3.</w:t>
      </w:r>
      <w:r>
        <w:rPr>
          <w:rFonts w:ascii="Times New Roman" w:hAnsi="Times New Roman"/>
        </w:rPr>
        <w:t xml:space="preserve"> Multimedia suitable for certain subject contents (only striking numbers are presented, for the full model see [1]).</w:t>
      </w:r>
    </w:p>
    <w:tbl>
      <w:tblPr>
        <w:tblW w:w="5000" w:type="pct"/>
        <w:tblLayout w:type="fixed"/>
        <w:tblCellMar>
          <w:left w:w="10" w:type="dxa"/>
          <w:right w:w="10" w:type="dxa"/>
        </w:tblCellMar>
        <w:tblLook w:val="04A0" w:firstRow="1" w:lastRow="0" w:firstColumn="1" w:lastColumn="0" w:noHBand="0" w:noVBand="1"/>
      </w:tblPr>
      <w:tblGrid>
        <w:gridCol w:w="1134"/>
        <w:gridCol w:w="1134"/>
        <w:gridCol w:w="1134"/>
        <w:gridCol w:w="1134"/>
        <w:gridCol w:w="1134"/>
        <w:gridCol w:w="1134"/>
        <w:gridCol w:w="1134"/>
        <w:gridCol w:w="1132"/>
      </w:tblGrid>
      <w:tr w:rsidR="00EE16A0" w14:paraId="0C4CB20D" w14:textId="77777777">
        <w:tc>
          <w:tcPr>
            <w:tcW w:w="1134"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09EEC8F4" w14:textId="77777777" w:rsidR="00EE16A0" w:rsidRDefault="00EE16A0">
            <w:pPr>
              <w:spacing w:before="4" w:after="4"/>
              <w:ind w:left="28"/>
              <w:rPr>
                <w:rFonts w:ascii="Times New Roman" w:hAnsi="Times New Roman"/>
                <w:color w:val="000000"/>
                <w:szCs w:val="22"/>
              </w:rPr>
            </w:pPr>
          </w:p>
        </w:tc>
        <w:tc>
          <w:tcPr>
            <w:tcW w:w="1134"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289FFB67"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Experi</w:t>
            </w:r>
            <w:r>
              <w:rPr>
                <w:rFonts w:ascii="Times New Roman" w:hAnsi="Times New Roman"/>
                <w:bCs/>
                <w:color w:val="000000"/>
                <w:szCs w:val="22"/>
              </w:rPr>
              <w:softHyphen/>
              <w:t>ment</w:t>
            </w:r>
          </w:p>
        </w:tc>
        <w:tc>
          <w:tcPr>
            <w:tcW w:w="1134"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1C7C7231"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Data Process</w:t>
            </w:r>
            <w:r>
              <w:rPr>
                <w:rFonts w:ascii="Times New Roman" w:hAnsi="Times New Roman"/>
                <w:bCs/>
                <w:color w:val="000000"/>
                <w:szCs w:val="22"/>
              </w:rPr>
              <w:softHyphen/>
            </w:r>
            <w:r>
              <w:rPr>
                <w:rFonts w:ascii="Times New Roman" w:hAnsi="Times New Roman"/>
                <w:bCs/>
                <w:color w:val="000000"/>
                <w:szCs w:val="22"/>
              </w:rPr>
              <w:softHyphen/>
              <w:t>ing</w:t>
            </w:r>
          </w:p>
        </w:tc>
        <w:tc>
          <w:tcPr>
            <w:tcW w:w="1134"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6D35781F"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Knowledge Represen</w:t>
            </w:r>
            <w:r>
              <w:rPr>
                <w:rFonts w:ascii="Times New Roman" w:hAnsi="Times New Roman"/>
                <w:bCs/>
                <w:color w:val="000000"/>
                <w:szCs w:val="22"/>
              </w:rPr>
              <w:softHyphen/>
              <w:t>ta</w:t>
            </w:r>
            <w:r>
              <w:rPr>
                <w:rFonts w:ascii="Times New Roman" w:hAnsi="Times New Roman"/>
                <w:bCs/>
                <w:color w:val="000000"/>
                <w:szCs w:val="22"/>
              </w:rPr>
              <w:softHyphen/>
              <w:t>tion</w:t>
            </w:r>
          </w:p>
        </w:tc>
        <w:tc>
          <w:tcPr>
            <w:tcW w:w="1134"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374E318D"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Testing, Feedback</w:t>
            </w:r>
          </w:p>
        </w:tc>
        <w:tc>
          <w:tcPr>
            <w:tcW w:w="1134"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4DCFC477"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Modelling, Simulation</w:t>
            </w:r>
          </w:p>
        </w:tc>
        <w:tc>
          <w:tcPr>
            <w:tcW w:w="1134"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36B0E5B1"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Visualize,</w:t>
            </w:r>
          </w:p>
          <w:p w14:paraId="3B6896AF"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Animation</w:t>
            </w:r>
          </w:p>
        </w:tc>
        <w:tc>
          <w:tcPr>
            <w:tcW w:w="1132"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36699A2E"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Calculate</w:t>
            </w:r>
          </w:p>
        </w:tc>
      </w:tr>
      <w:tr w:rsidR="00EE16A0" w14:paraId="4200CEF8" w14:textId="77777777">
        <w:tc>
          <w:tcPr>
            <w:tcW w:w="1134" w:type="dxa"/>
            <w:tcBorders>
              <w:top w:val="single" w:sz="4" w:space="0" w:color="000000"/>
            </w:tcBorders>
            <w:shd w:val="clear" w:color="auto" w:fill="auto"/>
            <w:tcMar>
              <w:top w:w="85" w:type="dxa"/>
              <w:left w:w="28" w:type="dxa"/>
              <w:bottom w:w="85" w:type="dxa"/>
              <w:right w:w="28" w:type="dxa"/>
            </w:tcMar>
            <w:vAlign w:val="center"/>
          </w:tcPr>
          <w:p w14:paraId="7557604E" w14:textId="77777777" w:rsidR="00EE16A0" w:rsidRDefault="004F31AE">
            <w:pPr>
              <w:spacing w:before="4" w:after="4"/>
              <w:ind w:left="28"/>
              <w:rPr>
                <w:rFonts w:ascii="Times New Roman" w:hAnsi="Times New Roman"/>
                <w:b/>
                <w:bCs/>
                <w:color w:val="000000"/>
                <w:szCs w:val="22"/>
              </w:rPr>
            </w:pPr>
            <w:r>
              <w:rPr>
                <w:rFonts w:ascii="Times New Roman" w:hAnsi="Times New Roman"/>
                <w:b/>
                <w:bCs/>
                <w:color w:val="000000"/>
                <w:szCs w:val="22"/>
              </w:rPr>
              <w:t>Mechanics</w:t>
            </w:r>
          </w:p>
        </w:tc>
        <w:tc>
          <w:tcPr>
            <w:tcW w:w="1134" w:type="dxa"/>
            <w:tcBorders>
              <w:top w:val="single" w:sz="4" w:space="0" w:color="000000"/>
            </w:tcBorders>
            <w:shd w:val="clear" w:color="auto" w:fill="auto"/>
            <w:tcMar>
              <w:top w:w="85" w:type="dxa"/>
              <w:left w:w="28" w:type="dxa"/>
              <w:bottom w:w="85" w:type="dxa"/>
              <w:right w:w="28" w:type="dxa"/>
            </w:tcMar>
            <w:vAlign w:val="center"/>
          </w:tcPr>
          <w:p w14:paraId="34168A65"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0,69 ***</w:t>
            </w:r>
          </w:p>
        </w:tc>
        <w:tc>
          <w:tcPr>
            <w:tcW w:w="1134" w:type="dxa"/>
            <w:tcBorders>
              <w:top w:val="single" w:sz="4" w:space="0" w:color="000000"/>
            </w:tcBorders>
            <w:shd w:val="clear" w:color="auto" w:fill="auto"/>
            <w:tcMar>
              <w:top w:w="85" w:type="dxa"/>
              <w:left w:w="28" w:type="dxa"/>
              <w:bottom w:w="85" w:type="dxa"/>
              <w:right w:w="28" w:type="dxa"/>
            </w:tcMar>
            <w:vAlign w:val="center"/>
          </w:tcPr>
          <w:p w14:paraId="5FC81A7C" w14:textId="77777777" w:rsidR="00EE16A0" w:rsidRDefault="00EE16A0">
            <w:pPr>
              <w:spacing w:before="4" w:after="4"/>
              <w:ind w:left="28"/>
              <w:jc w:val="center"/>
              <w:rPr>
                <w:rFonts w:ascii="Times New Roman" w:hAnsi="Times New Roman"/>
                <w:color w:val="000000"/>
                <w:szCs w:val="22"/>
              </w:rPr>
            </w:pPr>
          </w:p>
        </w:tc>
        <w:tc>
          <w:tcPr>
            <w:tcW w:w="1134" w:type="dxa"/>
            <w:tcBorders>
              <w:top w:val="single" w:sz="4" w:space="0" w:color="000000"/>
            </w:tcBorders>
            <w:shd w:val="clear" w:color="auto" w:fill="auto"/>
            <w:tcMar>
              <w:top w:w="85" w:type="dxa"/>
              <w:left w:w="28" w:type="dxa"/>
              <w:bottom w:w="85" w:type="dxa"/>
              <w:right w:w="28" w:type="dxa"/>
            </w:tcMar>
            <w:vAlign w:val="center"/>
          </w:tcPr>
          <w:p w14:paraId="1AACE010"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-1,22 **</w:t>
            </w:r>
          </w:p>
        </w:tc>
        <w:tc>
          <w:tcPr>
            <w:tcW w:w="1134" w:type="dxa"/>
            <w:tcBorders>
              <w:top w:val="single" w:sz="4" w:space="0" w:color="000000"/>
            </w:tcBorders>
            <w:shd w:val="clear" w:color="auto" w:fill="auto"/>
            <w:tcMar>
              <w:top w:w="85" w:type="dxa"/>
              <w:left w:w="28" w:type="dxa"/>
              <w:bottom w:w="85" w:type="dxa"/>
              <w:right w:w="28" w:type="dxa"/>
            </w:tcMar>
            <w:vAlign w:val="center"/>
          </w:tcPr>
          <w:p w14:paraId="751C978E" w14:textId="77777777" w:rsidR="00EE16A0" w:rsidRDefault="00EE16A0">
            <w:pPr>
              <w:spacing w:before="4" w:after="4"/>
              <w:ind w:left="28"/>
              <w:jc w:val="center"/>
              <w:rPr>
                <w:rFonts w:ascii="Times New Roman" w:hAnsi="Times New Roman"/>
                <w:color w:val="000000"/>
                <w:szCs w:val="22"/>
              </w:rPr>
            </w:pPr>
          </w:p>
        </w:tc>
        <w:tc>
          <w:tcPr>
            <w:tcW w:w="1134" w:type="dxa"/>
            <w:tcBorders>
              <w:top w:val="single" w:sz="4" w:space="0" w:color="000000"/>
            </w:tcBorders>
            <w:shd w:val="clear" w:color="auto" w:fill="auto"/>
            <w:tcMar>
              <w:top w:w="85" w:type="dxa"/>
              <w:left w:w="28" w:type="dxa"/>
              <w:bottom w:w="85" w:type="dxa"/>
              <w:right w:w="28" w:type="dxa"/>
            </w:tcMar>
            <w:vAlign w:val="center"/>
          </w:tcPr>
          <w:p w14:paraId="64EF294E"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0,32</w:t>
            </w:r>
          </w:p>
        </w:tc>
        <w:tc>
          <w:tcPr>
            <w:tcW w:w="1134" w:type="dxa"/>
            <w:tcBorders>
              <w:top w:val="single" w:sz="4" w:space="0" w:color="000000"/>
            </w:tcBorders>
            <w:shd w:val="clear" w:color="auto" w:fill="auto"/>
            <w:tcMar>
              <w:top w:w="85" w:type="dxa"/>
              <w:left w:w="28" w:type="dxa"/>
              <w:bottom w:w="85" w:type="dxa"/>
              <w:right w:w="28" w:type="dxa"/>
            </w:tcMar>
            <w:vAlign w:val="center"/>
          </w:tcPr>
          <w:p w14:paraId="461085F4" w14:textId="77777777" w:rsidR="00EE16A0" w:rsidRDefault="00EE16A0">
            <w:pPr>
              <w:spacing w:before="4" w:after="4"/>
              <w:ind w:left="28"/>
              <w:jc w:val="center"/>
              <w:rPr>
                <w:rFonts w:ascii="Times New Roman" w:hAnsi="Times New Roman"/>
                <w:color w:val="000000"/>
                <w:szCs w:val="22"/>
              </w:rPr>
            </w:pPr>
          </w:p>
        </w:tc>
        <w:tc>
          <w:tcPr>
            <w:tcW w:w="1132" w:type="dxa"/>
            <w:tcBorders>
              <w:top w:val="single" w:sz="4" w:space="0" w:color="000000"/>
            </w:tcBorders>
            <w:shd w:val="clear" w:color="auto" w:fill="auto"/>
            <w:tcMar>
              <w:top w:w="85" w:type="dxa"/>
              <w:left w:w="28" w:type="dxa"/>
              <w:bottom w:w="85" w:type="dxa"/>
              <w:right w:w="28" w:type="dxa"/>
            </w:tcMar>
            <w:vAlign w:val="center"/>
          </w:tcPr>
          <w:p w14:paraId="02EFBBB5" w14:textId="77777777" w:rsidR="00EE16A0" w:rsidRDefault="00EE16A0">
            <w:pPr>
              <w:spacing w:before="4" w:after="4"/>
              <w:ind w:left="28"/>
              <w:jc w:val="center"/>
              <w:rPr>
                <w:rFonts w:ascii="Times New Roman" w:hAnsi="Times New Roman"/>
                <w:color w:val="000000"/>
                <w:szCs w:val="22"/>
              </w:rPr>
            </w:pPr>
          </w:p>
        </w:tc>
      </w:tr>
      <w:tr w:rsidR="00EE16A0" w14:paraId="575B5BB2" w14:textId="77777777">
        <w:tc>
          <w:tcPr>
            <w:tcW w:w="1134" w:type="dxa"/>
            <w:shd w:val="clear" w:color="auto" w:fill="auto"/>
            <w:tcMar>
              <w:top w:w="85" w:type="dxa"/>
              <w:left w:w="28" w:type="dxa"/>
              <w:bottom w:w="85" w:type="dxa"/>
              <w:right w:w="28" w:type="dxa"/>
            </w:tcMar>
            <w:vAlign w:val="center"/>
          </w:tcPr>
          <w:p w14:paraId="3410CD20" w14:textId="77777777" w:rsidR="00EE16A0" w:rsidRDefault="004F31AE">
            <w:pPr>
              <w:spacing w:before="4" w:after="4"/>
              <w:ind w:left="28"/>
              <w:rPr>
                <w:rFonts w:ascii="Times New Roman" w:hAnsi="Times New Roman"/>
                <w:b/>
                <w:bCs/>
                <w:color w:val="000000"/>
                <w:szCs w:val="22"/>
              </w:rPr>
            </w:pPr>
            <w:r>
              <w:rPr>
                <w:rFonts w:ascii="Times New Roman" w:hAnsi="Times New Roman"/>
                <w:b/>
                <w:bCs/>
                <w:color w:val="000000"/>
                <w:szCs w:val="22"/>
              </w:rPr>
              <w:t>Acoustics</w:t>
            </w:r>
          </w:p>
        </w:tc>
        <w:tc>
          <w:tcPr>
            <w:tcW w:w="1134" w:type="dxa"/>
            <w:shd w:val="clear" w:color="auto" w:fill="auto"/>
            <w:tcMar>
              <w:top w:w="85" w:type="dxa"/>
              <w:left w:w="28" w:type="dxa"/>
              <w:bottom w:w="85" w:type="dxa"/>
              <w:right w:w="28" w:type="dxa"/>
            </w:tcMar>
            <w:vAlign w:val="center"/>
          </w:tcPr>
          <w:p w14:paraId="039A049E"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1,57 ***</w:t>
            </w:r>
          </w:p>
        </w:tc>
        <w:tc>
          <w:tcPr>
            <w:tcW w:w="1134" w:type="dxa"/>
            <w:shd w:val="clear" w:color="auto" w:fill="auto"/>
            <w:tcMar>
              <w:top w:w="85" w:type="dxa"/>
              <w:left w:w="28" w:type="dxa"/>
              <w:bottom w:w="85" w:type="dxa"/>
              <w:right w:w="28" w:type="dxa"/>
            </w:tcMar>
            <w:vAlign w:val="center"/>
          </w:tcPr>
          <w:p w14:paraId="46AFD985" w14:textId="77777777" w:rsidR="00EE16A0" w:rsidRDefault="00EE16A0">
            <w:pPr>
              <w:spacing w:before="4" w:after="4"/>
              <w:ind w:left="28"/>
              <w:jc w:val="center"/>
              <w:rPr>
                <w:rFonts w:ascii="Times New Roman" w:hAnsi="Times New Roman"/>
                <w:color w:val="000000"/>
                <w:szCs w:val="22"/>
              </w:rPr>
            </w:pPr>
          </w:p>
        </w:tc>
        <w:tc>
          <w:tcPr>
            <w:tcW w:w="1134" w:type="dxa"/>
            <w:shd w:val="clear" w:color="auto" w:fill="auto"/>
            <w:tcMar>
              <w:top w:w="85" w:type="dxa"/>
              <w:left w:w="28" w:type="dxa"/>
              <w:bottom w:w="85" w:type="dxa"/>
              <w:right w:w="28" w:type="dxa"/>
            </w:tcMar>
            <w:vAlign w:val="center"/>
          </w:tcPr>
          <w:p w14:paraId="63389F07" w14:textId="77777777" w:rsidR="00EE16A0" w:rsidRDefault="00EE16A0">
            <w:pPr>
              <w:spacing w:before="4" w:after="4"/>
              <w:ind w:left="28"/>
              <w:jc w:val="center"/>
              <w:rPr>
                <w:rFonts w:ascii="Times New Roman" w:hAnsi="Times New Roman"/>
                <w:color w:val="000000"/>
                <w:szCs w:val="22"/>
              </w:rPr>
            </w:pPr>
          </w:p>
        </w:tc>
        <w:tc>
          <w:tcPr>
            <w:tcW w:w="1134" w:type="dxa"/>
            <w:shd w:val="clear" w:color="auto" w:fill="auto"/>
            <w:tcMar>
              <w:top w:w="85" w:type="dxa"/>
              <w:left w:w="28" w:type="dxa"/>
              <w:bottom w:w="85" w:type="dxa"/>
              <w:right w:w="28" w:type="dxa"/>
            </w:tcMar>
            <w:vAlign w:val="center"/>
          </w:tcPr>
          <w:p w14:paraId="0E39B5F9" w14:textId="77777777" w:rsidR="00EE16A0" w:rsidRDefault="00EE16A0">
            <w:pPr>
              <w:spacing w:before="4" w:after="4"/>
              <w:ind w:left="28"/>
              <w:jc w:val="center"/>
              <w:rPr>
                <w:rFonts w:ascii="Times New Roman" w:hAnsi="Times New Roman"/>
                <w:color w:val="000000"/>
                <w:szCs w:val="22"/>
              </w:rPr>
            </w:pPr>
          </w:p>
        </w:tc>
        <w:tc>
          <w:tcPr>
            <w:tcW w:w="1134" w:type="dxa"/>
            <w:shd w:val="clear" w:color="auto" w:fill="auto"/>
            <w:tcMar>
              <w:top w:w="85" w:type="dxa"/>
              <w:left w:w="28" w:type="dxa"/>
              <w:bottom w:w="85" w:type="dxa"/>
              <w:right w:w="28" w:type="dxa"/>
            </w:tcMar>
            <w:vAlign w:val="center"/>
          </w:tcPr>
          <w:p w14:paraId="5706D08C" w14:textId="77777777" w:rsidR="00EE16A0" w:rsidRDefault="00EE16A0">
            <w:pPr>
              <w:spacing w:before="4" w:after="4"/>
              <w:ind w:left="28"/>
              <w:jc w:val="center"/>
              <w:rPr>
                <w:rFonts w:ascii="Times New Roman" w:hAnsi="Times New Roman"/>
                <w:color w:val="000000"/>
                <w:szCs w:val="22"/>
              </w:rPr>
            </w:pPr>
          </w:p>
        </w:tc>
        <w:tc>
          <w:tcPr>
            <w:tcW w:w="1134" w:type="dxa"/>
            <w:shd w:val="clear" w:color="auto" w:fill="auto"/>
            <w:tcMar>
              <w:top w:w="85" w:type="dxa"/>
              <w:left w:w="28" w:type="dxa"/>
              <w:bottom w:w="85" w:type="dxa"/>
              <w:right w:w="28" w:type="dxa"/>
            </w:tcMar>
            <w:vAlign w:val="center"/>
          </w:tcPr>
          <w:p w14:paraId="3B7B6273" w14:textId="77777777" w:rsidR="00EE16A0" w:rsidRDefault="00EE16A0">
            <w:pPr>
              <w:spacing w:before="4" w:after="4"/>
              <w:ind w:left="28"/>
              <w:jc w:val="center"/>
              <w:rPr>
                <w:rFonts w:ascii="Times New Roman" w:hAnsi="Times New Roman"/>
                <w:color w:val="000000"/>
                <w:szCs w:val="22"/>
              </w:rPr>
            </w:pPr>
          </w:p>
        </w:tc>
        <w:tc>
          <w:tcPr>
            <w:tcW w:w="1132" w:type="dxa"/>
            <w:shd w:val="clear" w:color="auto" w:fill="auto"/>
            <w:tcMar>
              <w:top w:w="85" w:type="dxa"/>
              <w:left w:w="28" w:type="dxa"/>
              <w:bottom w:w="85" w:type="dxa"/>
              <w:right w:w="28" w:type="dxa"/>
            </w:tcMar>
            <w:vAlign w:val="center"/>
          </w:tcPr>
          <w:p w14:paraId="077CBC95" w14:textId="77777777" w:rsidR="00EE16A0" w:rsidRDefault="00EE16A0">
            <w:pPr>
              <w:spacing w:before="4" w:after="4"/>
              <w:ind w:left="28"/>
              <w:jc w:val="center"/>
              <w:rPr>
                <w:rFonts w:ascii="Times New Roman" w:hAnsi="Times New Roman"/>
                <w:color w:val="000000"/>
                <w:szCs w:val="22"/>
              </w:rPr>
            </w:pPr>
          </w:p>
        </w:tc>
      </w:tr>
      <w:tr w:rsidR="00EE16A0" w14:paraId="059E4A14" w14:textId="77777777">
        <w:tc>
          <w:tcPr>
            <w:tcW w:w="1134" w:type="dxa"/>
            <w:shd w:val="clear" w:color="auto" w:fill="auto"/>
            <w:tcMar>
              <w:top w:w="85" w:type="dxa"/>
              <w:left w:w="28" w:type="dxa"/>
              <w:bottom w:w="85" w:type="dxa"/>
              <w:right w:w="28" w:type="dxa"/>
            </w:tcMar>
            <w:vAlign w:val="center"/>
          </w:tcPr>
          <w:p w14:paraId="66D9A503" w14:textId="77777777" w:rsidR="00EE16A0" w:rsidRDefault="004F31AE">
            <w:pPr>
              <w:spacing w:before="4" w:after="4"/>
              <w:ind w:left="28"/>
              <w:rPr>
                <w:rFonts w:ascii="Times New Roman" w:hAnsi="Times New Roman"/>
                <w:b/>
                <w:bCs/>
                <w:color w:val="000000"/>
                <w:szCs w:val="22"/>
              </w:rPr>
            </w:pPr>
            <w:r>
              <w:rPr>
                <w:rFonts w:ascii="Times New Roman" w:hAnsi="Times New Roman"/>
                <w:b/>
                <w:bCs/>
                <w:color w:val="000000"/>
                <w:szCs w:val="22"/>
              </w:rPr>
              <w:t xml:space="preserve">Electricity, </w:t>
            </w:r>
            <w:proofErr w:type="spellStart"/>
            <w:r>
              <w:rPr>
                <w:rFonts w:ascii="Times New Roman" w:hAnsi="Times New Roman"/>
                <w:b/>
                <w:bCs/>
                <w:color w:val="000000"/>
                <w:szCs w:val="22"/>
              </w:rPr>
              <w:t>Magn</w:t>
            </w:r>
            <w:proofErr w:type="spellEnd"/>
            <w:r>
              <w:rPr>
                <w:rFonts w:ascii="Times New Roman" w:hAnsi="Times New Roman"/>
                <w:b/>
                <w:bCs/>
                <w:color w:val="000000"/>
                <w:szCs w:val="22"/>
              </w:rPr>
              <w:t>., El.</w:t>
            </w:r>
          </w:p>
        </w:tc>
        <w:tc>
          <w:tcPr>
            <w:tcW w:w="1134" w:type="dxa"/>
            <w:shd w:val="clear" w:color="auto" w:fill="auto"/>
            <w:tcMar>
              <w:top w:w="85" w:type="dxa"/>
              <w:left w:w="28" w:type="dxa"/>
              <w:bottom w:w="85" w:type="dxa"/>
              <w:right w:w="28" w:type="dxa"/>
            </w:tcMar>
            <w:vAlign w:val="center"/>
          </w:tcPr>
          <w:p w14:paraId="469C4CC4" w14:textId="77777777" w:rsidR="00EE16A0" w:rsidRDefault="00EE16A0">
            <w:pPr>
              <w:spacing w:before="4" w:after="4"/>
              <w:ind w:left="28"/>
              <w:jc w:val="center"/>
            </w:pPr>
          </w:p>
        </w:tc>
        <w:tc>
          <w:tcPr>
            <w:tcW w:w="1134" w:type="dxa"/>
            <w:shd w:val="clear" w:color="auto" w:fill="auto"/>
            <w:tcMar>
              <w:top w:w="85" w:type="dxa"/>
              <w:left w:w="28" w:type="dxa"/>
              <w:bottom w:w="85" w:type="dxa"/>
              <w:right w:w="28" w:type="dxa"/>
            </w:tcMar>
            <w:vAlign w:val="center"/>
          </w:tcPr>
          <w:p w14:paraId="7539CB86" w14:textId="77777777" w:rsidR="00EE16A0" w:rsidRDefault="00EE16A0">
            <w:pPr>
              <w:spacing w:before="4" w:after="4"/>
              <w:ind w:left="28"/>
              <w:jc w:val="center"/>
              <w:rPr>
                <w:rFonts w:ascii="Times New Roman" w:hAnsi="Times New Roman"/>
                <w:color w:val="000000"/>
                <w:szCs w:val="22"/>
              </w:rPr>
            </w:pPr>
          </w:p>
        </w:tc>
        <w:tc>
          <w:tcPr>
            <w:tcW w:w="1134" w:type="dxa"/>
            <w:shd w:val="clear" w:color="auto" w:fill="auto"/>
            <w:tcMar>
              <w:top w:w="85" w:type="dxa"/>
              <w:left w:w="28" w:type="dxa"/>
              <w:bottom w:w="85" w:type="dxa"/>
              <w:right w:w="28" w:type="dxa"/>
            </w:tcMar>
            <w:vAlign w:val="center"/>
          </w:tcPr>
          <w:p w14:paraId="4541C918"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1,64 ***</w:t>
            </w:r>
          </w:p>
        </w:tc>
        <w:tc>
          <w:tcPr>
            <w:tcW w:w="1134" w:type="dxa"/>
            <w:shd w:val="clear" w:color="auto" w:fill="auto"/>
            <w:tcMar>
              <w:top w:w="85" w:type="dxa"/>
              <w:left w:w="28" w:type="dxa"/>
              <w:bottom w:w="85" w:type="dxa"/>
              <w:right w:w="28" w:type="dxa"/>
            </w:tcMar>
            <w:vAlign w:val="center"/>
          </w:tcPr>
          <w:p w14:paraId="07CC697A" w14:textId="77777777" w:rsidR="00EE16A0" w:rsidRDefault="00EE16A0">
            <w:pPr>
              <w:spacing w:before="4" w:after="4"/>
              <w:ind w:left="28"/>
              <w:jc w:val="center"/>
              <w:rPr>
                <w:rFonts w:ascii="Times New Roman" w:hAnsi="Times New Roman"/>
                <w:color w:val="000000"/>
                <w:szCs w:val="22"/>
              </w:rPr>
            </w:pPr>
          </w:p>
        </w:tc>
        <w:tc>
          <w:tcPr>
            <w:tcW w:w="1134" w:type="dxa"/>
            <w:shd w:val="clear" w:color="auto" w:fill="auto"/>
            <w:tcMar>
              <w:top w:w="85" w:type="dxa"/>
              <w:left w:w="28" w:type="dxa"/>
              <w:bottom w:w="85" w:type="dxa"/>
              <w:right w:w="28" w:type="dxa"/>
            </w:tcMar>
            <w:vAlign w:val="center"/>
          </w:tcPr>
          <w:p w14:paraId="47F712EF" w14:textId="77777777" w:rsidR="00EE16A0" w:rsidRDefault="00EE16A0">
            <w:pPr>
              <w:spacing w:before="4" w:after="4"/>
              <w:ind w:left="28"/>
              <w:jc w:val="center"/>
              <w:rPr>
                <w:rFonts w:ascii="Times New Roman" w:hAnsi="Times New Roman"/>
                <w:color w:val="000000"/>
                <w:szCs w:val="22"/>
              </w:rPr>
            </w:pPr>
          </w:p>
        </w:tc>
        <w:tc>
          <w:tcPr>
            <w:tcW w:w="1134" w:type="dxa"/>
            <w:shd w:val="clear" w:color="auto" w:fill="auto"/>
            <w:tcMar>
              <w:top w:w="85" w:type="dxa"/>
              <w:left w:w="28" w:type="dxa"/>
              <w:bottom w:w="85" w:type="dxa"/>
              <w:right w:w="28" w:type="dxa"/>
            </w:tcMar>
            <w:vAlign w:val="center"/>
          </w:tcPr>
          <w:p w14:paraId="6C9E3BB4" w14:textId="77777777" w:rsidR="00EE16A0" w:rsidRDefault="00EE16A0">
            <w:pPr>
              <w:spacing w:before="4" w:after="4"/>
              <w:ind w:left="28"/>
              <w:jc w:val="center"/>
              <w:rPr>
                <w:rFonts w:ascii="Times New Roman" w:hAnsi="Times New Roman"/>
                <w:color w:val="000000"/>
                <w:szCs w:val="22"/>
              </w:rPr>
            </w:pPr>
          </w:p>
        </w:tc>
        <w:tc>
          <w:tcPr>
            <w:tcW w:w="1132" w:type="dxa"/>
            <w:shd w:val="clear" w:color="auto" w:fill="auto"/>
            <w:tcMar>
              <w:top w:w="85" w:type="dxa"/>
              <w:left w:w="28" w:type="dxa"/>
              <w:bottom w:w="85" w:type="dxa"/>
              <w:right w:w="28" w:type="dxa"/>
            </w:tcMar>
            <w:vAlign w:val="center"/>
          </w:tcPr>
          <w:p w14:paraId="0D656347"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1,53 *</w:t>
            </w:r>
          </w:p>
        </w:tc>
      </w:tr>
      <w:tr w:rsidR="00EE16A0" w14:paraId="0085C9D3" w14:textId="77777777">
        <w:tc>
          <w:tcPr>
            <w:tcW w:w="1134" w:type="dxa"/>
            <w:shd w:val="clear" w:color="auto" w:fill="auto"/>
            <w:tcMar>
              <w:top w:w="85" w:type="dxa"/>
              <w:left w:w="28" w:type="dxa"/>
              <w:bottom w:w="85" w:type="dxa"/>
              <w:right w:w="28" w:type="dxa"/>
            </w:tcMar>
            <w:vAlign w:val="center"/>
          </w:tcPr>
          <w:p w14:paraId="248C85FC" w14:textId="77777777" w:rsidR="00EE16A0" w:rsidRDefault="004F31AE">
            <w:pPr>
              <w:spacing w:before="4" w:after="4"/>
              <w:ind w:left="28"/>
              <w:rPr>
                <w:rFonts w:ascii="Times New Roman" w:hAnsi="Times New Roman"/>
                <w:b/>
                <w:bCs/>
                <w:color w:val="000000"/>
                <w:szCs w:val="22"/>
              </w:rPr>
            </w:pPr>
            <w:r>
              <w:rPr>
                <w:rFonts w:ascii="Times New Roman" w:hAnsi="Times New Roman"/>
                <w:b/>
                <w:bCs/>
                <w:color w:val="000000"/>
                <w:szCs w:val="22"/>
              </w:rPr>
              <w:t xml:space="preserve">Quantum </w:t>
            </w:r>
            <w:r>
              <w:rPr>
                <w:rFonts w:ascii="Times New Roman" w:hAnsi="Times New Roman"/>
                <w:b/>
                <w:bCs/>
                <w:color w:val="000000"/>
                <w:szCs w:val="22"/>
              </w:rPr>
              <w:br/>
              <w:t>Mech.</w:t>
            </w:r>
          </w:p>
        </w:tc>
        <w:tc>
          <w:tcPr>
            <w:tcW w:w="1134" w:type="dxa"/>
            <w:shd w:val="clear" w:color="auto" w:fill="auto"/>
            <w:tcMar>
              <w:top w:w="85" w:type="dxa"/>
              <w:left w:w="28" w:type="dxa"/>
              <w:bottom w:w="85" w:type="dxa"/>
              <w:right w:w="28" w:type="dxa"/>
            </w:tcMar>
            <w:vAlign w:val="center"/>
          </w:tcPr>
          <w:p w14:paraId="3DFCC82C"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-1,49 *</w:t>
            </w:r>
          </w:p>
        </w:tc>
        <w:tc>
          <w:tcPr>
            <w:tcW w:w="1134" w:type="dxa"/>
            <w:shd w:val="clear" w:color="auto" w:fill="auto"/>
            <w:tcMar>
              <w:top w:w="85" w:type="dxa"/>
              <w:left w:w="28" w:type="dxa"/>
              <w:bottom w:w="85" w:type="dxa"/>
              <w:right w:w="28" w:type="dxa"/>
            </w:tcMar>
            <w:vAlign w:val="center"/>
          </w:tcPr>
          <w:p w14:paraId="25981F98" w14:textId="77777777" w:rsidR="00EE16A0" w:rsidRDefault="00EE16A0">
            <w:pPr>
              <w:spacing w:before="4" w:after="4"/>
              <w:ind w:left="28"/>
              <w:jc w:val="center"/>
              <w:rPr>
                <w:rFonts w:ascii="Times New Roman" w:hAnsi="Times New Roman"/>
                <w:color w:val="000000"/>
                <w:szCs w:val="22"/>
              </w:rPr>
            </w:pPr>
          </w:p>
        </w:tc>
        <w:tc>
          <w:tcPr>
            <w:tcW w:w="1134" w:type="dxa"/>
            <w:shd w:val="clear" w:color="auto" w:fill="auto"/>
            <w:tcMar>
              <w:top w:w="85" w:type="dxa"/>
              <w:left w:w="28" w:type="dxa"/>
              <w:bottom w:w="85" w:type="dxa"/>
              <w:right w:w="28" w:type="dxa"/>
            </w:tcMar>
            <w:vAlign w:val="center"/>
          </w:tcPr>
          <w:p w14:paraId="5800DB5D" w14:textId="77777777" w:rsidR="00EE16A0" w:rsidRDefault="00EE16A0">
            <w:pPr>
              <w:spacing w:before="4" w:after="4"/>
              <w:ind w:left="28"/>
              <w:jc w:val="center"/>
              <w:rPr>
                <w:rFonts w:ascii="Times New Roman" w:hAnsi="Times New Roman"/>
                <w:color w:val="000000"/>
                <w:szCs w:val="22"/>
              </w:rPr>
            </w:pPr>
          </w:p>
        </w:tc>
        <w:tc>
          <w:tcPr>
            <w:tcW w:w="1134" w:type="dxa"/>
            <w:shd w:val="clear" w:color="auto" w:fill="auto"/>
            <w:tcMar>
              <w:top w:w="85" w:type="dxa"/>
              <w:left w:w="28" w:type="dxa"/>
              <w:bottom w:w="85" w:type="dxa"/>
              <w:right w:w="28" w:type="dxa"/>
            </w:tcMar>
            <w:vAlign w:val="center"/>
          </w:tcPr>
          <w:p w14:paraId="33EC7420" w14:textId="77777777" w:rsidR="00EE16A0" w:rsidRDefault="00EE16A0">
            <w:pPr>
              <w:spacing w:before="4" w:after="4"/>
              <w:ind w:left="28"/>
              <w:jc w:val="center"/>
              <w:rPr>
                <w:rFonts w:ascii="Times New Roman" w:hAnsi="Times New Roman"/>
                <w:color w:val="000000"/>
                <w:szCs w:val="22"/>
              </w:rPr>
            </w:pPr>
          </w:p>
        </w:tc>
        <w:tc>
          <w:tcPr>
            <w:tcW w:w="1134" w:type="dxa"/>
            <w:shd w:val="clear" w:color="auto" w:fill="auto"/>
            <w:tcMar>
              <w:top w:w="85" w:type="dxa"/>
              <w:left w:w="28" w:type="dxa"/>
              <w:bottom w:w="85" w:type="dxa"/>
              <w:right w:w="28" w:type="dxa"/>
            </w:tcMar>
            <w:vAlign w:val="center"/>
          </w:tcPr>
          <w:p w14:paraId="112FB456"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1,22 **</w:t>
            </w:r>
          </w:p>
        </w:tc>
        <w:tc>
          <w:tcPr>
            <w:tcW w:w="1134" w:type="dxa"/>
            <w:shd w:val="clear" w:color="auto" w:fill="auto"/>
            <w:tcMar>
              <w:top w:w="85" w:type="dxa"/>
              <w:left w:w="28" w:type="dxa"/>
              <w:bottom w:w="85" w:type="dxa"/>
              <w:right w:w="28" w:type="dxa"/>
            </w:tcMar>
            <w:vAlign w:val="center"/>
          </w:tcPr>
          <w:p w14:paraId="6E26105F" w14:textId="77777777" w:rsidR="00EE16A0" w:rsidRDefault="00EE16A0">
            <w:pPr>
              <w:spacing w:before="4" w:after="4"/>
              <w:ind w:left="28"/>
              <w:jc w:val="center"/>
              <w:rPr>
                <w:rFonts w:ascii="Times New Roman" w:hAnsi="Times New Roman"/>
                <w:color w:val="000000"/>
                <w:szCs w:val="22"/>
              </w:rPr>
            </w:pPr>
          </w:p>
        </w:tc>
        <w:tc>
          <w:tcPr>
            <w:tcW w:w="1132" w:type="dxa"/>
            <w:shd w:val="clear" w:color="auto" w:fill="auto"/>
            <w:tcMar>
              <w:top w:w="85" w:type="dxa"/>
              <w:left w:w="28" w:type="dxa"/>
              <w:bottom w:w="85" w:type="dxa"/>
              <w:right w:w="28" w:type="dxa"/>
            </w:tcMar>
            <w:vAlign w:val="center"/>
          </w:tcPr>
          <w:p w14:paraId="454EF124" w14:textId="77777777" w:rsidR="00EE16A0" w:rsidRDefault="00EE16A0">
            <w:pPr>
              <w:spacing w:before="4" w:after="4"/>
              <w:ind w:left="28"/>
              <w:jc w:val="center"/>
              <w:rPr>
                <w:rFonts w:ascii="Times New Roman" w:hAnsi="Times New Roman"/>
                <w:color w:val="000000"/>
                <w:szCs w:val="22"/>
              </w:rPr>
            </w:pPr>
          </w:p>
        </w:tc>
      </w:tr>
      <w:tr w:rsidR="00EE16A0" w14:paraId="47C4D8E2" w14:textId="77777777">
        <w:tc>
          <w:tcPr>
            <w:tcW w:w="1134" w:type="dxa"/>
            <w:tcBorders>
              <w:bottom w:val="single" w:sz="4" w:space="0" w:color="000000"/>
            </w:tcBorders>
            <w:shd w:val="clear" w:color="auto" w:fill="auto"/>
            <w:tcMar>
              <w:top w:w="85" w:type="dxa"/>
              <w:left w:w="28" w:type="dxa"/>
              <w:bottom w:w="85" w:type="dxa"/>
              <w:right w:w="28" w:type="dxa"/>
            </w:tcMar>
            <w:vAlign w:val="center"/>
          </w:tcPr>
          <w:p w14:paraId="279C4BAA" w14:textId="77777777" w:rsidR="00EE16A0" w:rsidRDefault="004F31AE">
            <w:pPr>
              <w:spacing w:before="4" w:after="4"/>
              <w:ind w:left="28"/>
              <w:rPr>
                <w:rFonts w:ascii="Times New Roman" w:hAnsi="Times New Roman"/>
                <w:b/>
                <w:bCs/>
                <w:color w:val="000000"/>
                <w:szCs w:val="22"/>
              </w:rPr>
            </w:pPr>
            <w:r>
              <w:rPr>
                <w:rFonts w:ascii="Times New Roman" w:hAnsi="Times New Roman"/>
                <w:b/>
                <w:bCs/>
                <w:color w:val="000000"/>
                <w:szCs w:val="22"/>
              </w:rPr>
              <w:t xml:space="preserve">Astro </w:t>
            </w:r>
            <w:r>
              <w:rPr>
                <w:rFonts w:ascii="Times New Roman" w:hAnsi="Times New Roman"/>
                <w:b/>
                <w:bCs/>
                <w:color w:val="000000"/>
                <w:szCs w:val="22"/>
              </w:rPr>
              <w:br/>
              <w:t>&amp; Rel.</w:t>
            </w:r>
          </w:p>
        </w:tc>
        <w:tc>
          <w:tcPr>
            <w:tcW w:w="1134" w:type="dxa"/>
            <w:tcBorders>
              <w:bottom w:val="single" w:sz="4" w:space="0" w:color="000000"/>
            </w:tcBorders>
            <w:shd w:val="clear" w:color="auto" w:fill="auto"/>
            <w:tcMar>
              <w:top w:w="85" w:type="dxa"/>
              <w:left w:w="28" w:type="dxa"/>
              <w:bottom w:w="85" w:type="dxa"/>
              <w:right w:w="28" w:type="dxa"/>
            </w:tcMar>
            <w:vAlign w:val="center"/>
          </w:tcPr>
          <w:p w14:paraId="320F9273"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-1,48 **</w:t>
            </w:r>
          </w:p>
        </w:tc>
        <w:tc>
          <w:tcPr>
            <w:tcW w:w="1134" w:type="dxa"/>
            <w:tcBorders>
              <w:bottom w:val="single" w:sz="4" w:space="0" w:color="000000"/>
            </w:tcBorders>
            <w:shd w:val="clear" w:color="auto" w:fill="auto"/>
            <w:tcMar>
              <w:top w:w="85" w:type="dxa"/>
              <w:left w:w="28" w:type="dxa"/>
              <w:bottom w:w="85" w:type="dxa"/>
              <w:right w:w="28" w:type="dxa"/>
            </w:tcMar>
            <w:vAlign w:val="center"/>
          </w:tcPr>
          <w:p w14:paraId="1A721504" w14:textId="77777777" w:rsidR="00EE16A0" w:rsidRDefault="00EE16A0">
            <w:pPr>
              <w:spacing w:before="4" w:after="4"/>
              <w:ind w:left="28"/>
              <w:jc w:val="center"/>
              <w:rPr>
                <w:rFonts w:ascii="Times New Roman" w:hAnsi="Times New Roman"/>
                <w:color w:val="000000"/>
                <w:szCs w:val="22"/>
              </w:rPr>
            </w:pPr>
          </w:p>
        </w:tc>
        <w:tc>
          <w:tcPr>
            <w:tcW w:w="1134" w:type="dxa"/>
            <w:tcBorders>
              <w:bottom w:val="single" w:sz="4" w:space="0" w:color="000000"/>
            </w:tcBorders>
            <w:shd w:val="clear" w:color="auto" w:fill="auto"/>
            <w:tcMar>
              <w:top w:w="85" w:type="dxa"/>
              <w:left w:w="28" w:type="dxa"/>
              <w:bottom w:w="85" w:type="dxa"/>
              <w:right w:w="28" w:type="dxa"/>
            </w:tcMar>
            <w:vAlign w:val="center"/>
          </w:tcPr>
          <w:p w14:paraId="259D045F" w14:textId="77777777" w:rsidR="00EE16A0" w:rsidRDefault="00EE16A0">
            <w:pPr>
              <w:spacing w:before="4" w:after="4"/>
              <w:ind w:left="28"/>
              <w:jc w:val="center"/>
              <w:rPr>
                <w:rFonts w:ascii="Times New Roman" w:hAnsi="Times New Roman"/>
                <w:color w:val="000000"/>
                <w:szCs w:val="22"/>
              </w:rPr>
            </w:pPr>
          </w:p>
        </w:tc>
        <w:tc>
          <w:tcPr>
            <w:tcW w:w="1134" w:type="dxa"/>
            <w:tcBorders>
              <w:bottom w:val="single" w:sz="4" w:space="0" w:color="000000"/>
            </w:tcBorders>
            <w:shd w:val="clear" w:color="auto" w:fill="auto"/>
            <w:tcMar>
              <w:top w:w="85" w:type="dxa"/>
              <w:left w:w="28" w:type="dxa"/>
              <w:bottom w:w="85" w:type="dxa"/>
              <w:right w:w="28" w:type="dxa"/>
            </w:tcMar>
            <w:vAlign w:val="center"/>
          </w:tcPr>
          <w:p w14:paraId="13BD7E67" w14:textId="77777777" w:rsidR="00EE16A0" w:rsidRDefault="00EE16A0">
            <w:pPr>
              <w:spacing w:before="4" w:after="4"/>
              <w:ind w:left="28"/>
              <w:jc w:val="center"/>
              <w:rPr>
                <w:rFonts w:ascii="Times New Roman" w:hAnsi="Times New Roman"/>
                <w:color w:val="000000"/>
                <w:szCs w:val="22"/>
              </w:rPr>
            </w:pPr>
          </w:p>
        </w:tc>
        <w:tc>
          <w:tcPr>
            <w:tcW w:w="1134" w:type="dxa"/>
            <w:tcBorders>
              <w:bottom w:val="single" w:sz="4" w:space="0" w:color="000000"/>
            </w:tcBorders>
            <w:shd w:val="clear" w:color="auto" w:fill="auto"/>
            <w:tcMar>
              <w:top w:w="85" w:type="dxa"/>
              <w:left w:w="28" w:type="dxa"/>
              <w:bottom w:w="85" w:type="dxa"/>
              <w:right w:w="28" w:type="dxa"/>
            </w:tcMar>
            <w:vAlign w:val="center"/>
          </w:tcPr>
          <w:p w14:paraId="67A6F4FE" w14:textId="77777777" w:rsidR="00EE16A0" w:rsidRDefault="00EE16A0">
            <w:pPr>
              <w:spacing w:before="4" w:after="4"/>
              <w:ind w:left="28"/>
              <w:jc w:val="center"/>
              <w:rPr>
                <w:rFonts w:ascii="Times New Roman" w:hAnsi="Times New Roman"/>
                <w:color w:val="000000"/>
                <w:szCs w:val="22"/>
              </w:rPr>
            </w:pPr>
          </w:p>
        </w:tc>
        <w:tc>
          <w:tcPr>
            <w:tcW w:w="1134" w:type="dxa"/>
            <w:tcBorders>
              <w:bottom w:val="single" w:sz="4" w:space="0" w:color="000000"/>
            </w:tcBorders>
            <w:shd w:val="clear" w:color="auto" w:fill="auto"/>
            <w:tcMar>
              <w:top w:w="85" w:type="dxa"/>
              <w:left w:w="28" w:type="dxa"/>
              <w:bottom w:w="85" w:type="dxa"/>
              <w:right w:w="28" w:type="dxa"/>
            </w:tcMar>
            <w:vAlign w:val="center"/>
          </w:tcPr>
          <w:p w14:paraId="0B11A5FB"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1,75***</w:t>
            </w:r>
          </w:p>
        </w:tc>
        <w:tc>
          <w:tcPr>
            <w:tcW w:w="1132" w:type="dxa"/>
            <w:tcBorders>
              <w:bottom w:val="single" w:sz="4" w:space="0" w:color="000000"/>
            </w:tcBorders>
            <w:shd w:val="clear" w:color="auto" w:fill="auto"/>
            <w:tcMar>
              <w:top w:w="85" w:type="dxa"/>
              <w:left w:w="28" w:type="dxa"/>
              <w:bottom w:w="85" w:type="dxa"/>
              <w:right w:w="28" w:type="dxa"/>
            </w:tcMar>
            <w:vAlign w:val="center"/>
          </w:tcPr>
          <w:p w14:paraId="3F1946FB" w14:textId="77777777" w:rsidR="00EE16A0" w:rsidRDefault="00EE16A0">
            <w:pPr>
              <w:spacing w:before="4" w:after="4"/>
              <w:ind w:left="28"/>
              <w:jc w:val="center"/>
              <w:rPr>
                <w:rFonts w:ascii="Times New Roman" w:hAnsi="Times New Roman"/>
                <w:color w:val="000000"/>
                <w:szCs w:val="22"/>
              </w:rPr>
            </w:pPr>
          </w:p>
        </w:tc>
      </w:tr>
    </w:tbl>
    <w:p w14:paraId="65C13DCD" w14:textId="77777777" w:rsidR="00EE16A0" w:rsidRDefault="004F31AE">
      <w:pPr>
        <w:pStyle w:val="BodyChar"/>
        <w:tabs>
          <w:tab w:val="left" w:pos="1203"/>
        </w:tabs>
        <w:spacing w:after="120"/>
      </w:pPr>
      <w:r>
        <w:t>*** </w:t>
      </w:r>
      <w:r>
        <w:rPr>
          <w:i/>
        </w:rPr>
        <w:t>p </w:t>
      </w:r>
      <w:r>
        <w:t>&lt; .001, ** </w:t>
      </w:r>
      <w:r>
        <w:rPr>
          <w:i/>
        </w:rPr>
        <w:t>p </w:t>
      </w:r>
      <w:r>
        <w:t>&lt; .01, * </w:t>
      </w:r>
      <w:r>
        <w:rPr>
          <w:i/>
        </w:rPr>
        <w:t>p </w:t>
      </w:r>
      <w:r>
        <w:t>&lt; .05.</w:t>
      </w:r>
    </w:p>
    <w:p w14:paraId="062193FE" w14:textId="77777777" w:rsidR="0066272F" w:rsidRDefault="0066272F">
      <w:pPr>
        <w:pStyle w:val="BodyChar"/>
        <w:spacing w:after="120"/>
      </w:pPr>
    </w:p>
    <w:p w14:paraId="416CCA4C" w14:textId="7E3303B1" w:rsidR="00EE16A0" w:rsidRDefault="6B6DA724">
      <w:pPr>
        <w:pStyle w:val="BodyChar"/>
        <w:spacing w:after="120"/>
      </w:pPr>
      <w:r>
        <w:t>Experimental activities that were well represented included mechanics and acoustics. Conversely, for quantum mechanics and astronomy, nearly no computer-assisted experimental activities are described.</w:t>
      </w:r>
    </w:p>
    <w:p w14:paraId="0599A3E0" w14:textId="5200E79D" w:rsidR="00EE16A0" w:rsidRDefault="004F31AE">
      <w:pPr>
        <w:pStyle w:val="BodyChar"/>
        <w:ind w:firstLine="284"/>
      </w:pPr>
      <w:r>
        <w:t>Various representations are applied above for the topics of electricity and magnetism and quantum mechanics, in contrast with classical mechanics. Modelling and simulations are used for mechanics and particularly for quantum mechanics. Obviously, an attractive field for visualizations and animations is astronomy, while, surprisingly, the use of calculations for Electricity is well above average.</w:t>
      </w:r>
    </w:p>
    <w:p w14:paraId="723068D1" w14:textId="0BE6C31C" w:rsidR="00EE16A0" w:rsidRDefault="004F31AE">
      <w:pPr>
        <w:pStyle w:val="BodyChar"/>
        <w:ind w:firstLine="284"/>
      </w:pPr>
      <w:r>
        <w:t xml:space="preserve">Thus, table 3 shows subject areas for which certain tools seem to be suitable. This implies that either they are useful for that </w:t>
      </w:r>
      <w:r w:rsidR="00223FB5">
        <w:t>field or</w:t>
      </w:r>
      <w:r>
        <w:t xml:space="preserve"> are easy to apply.</w:t>
      </w:r>
    </w:p>
    <w:p w14:paraId="46320CB7" w14:textId="24140D7F" w:rsidR="00EE16A0" w:rsidRDefault="004F31AE">
      <w:pPr>
        <w:pStyle w:val="BodyChar"/>
        <w:ind w:firstLine="284"/>
      </w:pPr>
      <w:r>
        <w:t xml:space="preserve">In cases where there are fewer articles addressing a particular topic, it remains unclear if the reason for that is a lack of ideas or if multimedia </w:t>
      </w:r>
      <w:r w:rsidR="00223FB5">
        <w:t>is being</w:t>
      </w:r>
      <w:r>
        <w:t xml:space="preserve"> reserved for other areas where it is more beneficial. In both cases it makes sense to take a closer look at these issues to improve our knowledge about multimedia learning in Physics.</w:t>
      </w:r>
    </w:p>
    <w:p w14:paraId="091EACD0" w14:textId="77777777" w:rsidR="00EE16A0" w:rsidRDefault="004F31AE">
      <w:pPr>
        <w:pStyle w:val="subsection"/>
        <w:numPr>
          <w:ilvl w:val="1"/>
          <w:numId w:val="26"/>
        </w:numPr>
        <w:rPr>
          <w:rFonts w:ascii="Times New Roman" w:hAnsi="Times New Roman"/>
          <w:lang w:val="en-GB"/>
        </w:rPr>
      </w:pPr>
      <w:r>
        <w:rPr>
          <w:rFonts w:ascii="Times New Roman" w:hAnsi="Times New Roman"/>
          <w:lang w:val="en-GB"/>
        </w:rPr>
        <w:t>Multimedia tools for different teaching and learning stages</w:t>
      </w:r>
    </w:p>
    <w:p w14:paraId="78D8635A" w14:textId="77777777" w:rsidR="00EE16A0" w:rsidRDefault="004F31AE">
      <w:pPr>
        <w:pStyle w:val="BodyChar"/>
        <w:spacing w:after="120"/>
      </w:pPr>
      <w:r>
        <w:t>Another question is whether there are preferences for using multimedia during certain teaching/learning stages. The most remarkable findings for the same tools as described above are shown in table 4.</w:t>
      </w:r>
    </w:p>
    <w:p w14:paraId="70D6AA3A" w14:textId="77777777" w:rsidR="0066272F" w:rsidRDefault="0066272F">
      <w:pPr>
        <w:widowControl w:val="0"/>
        <w:suppressAutoHyphens w:val="0"/>
        <w:rPr>
          <w:rFonts w:ascii="Times New Roman" w:eastAsia="Times" w:hAnsi="Times New Roman" w:cs="Times"/>
          <w:b/>
          <w:color w:val="000000"/>
          <w:szCs w:val="22"/>
        </w:rPr>
      </w:pPr>
      <w:r>
        <w:rPr>
          <w:rFonts w:ascii="Times New Roman" w:hAnsi="Times New Roman"/>
          <w:b/>
        </w:rPr>
        <w:br w:type="page"/>
      </w:r>
    </w:p>
    <w:p w14:paraId="206871F4" w14:textId="67061EC0" w:rsidR="00EE16A0" w:rsidRDefault="004F31AE">
      <w:pPr>
        <w:pStyle w:val="BodyChar"/>
        <w:keepNext/>
        <w:spacing w:after="120"/>
      </w:pPr>
      <w:r>
        <w:rPr>
          <w:rFonts w:ascii="Times New Roman" w:hAnsi="Times New Roman"/>
          <w:b/>
        </w:rPr>
        <w:lastRenderedPageBreak/>
        <w:t>Table 4.</w:t>
      </w:r>
      <w:r>
        <w:rPr>
          <w:rFonts w:ascii="Times New Roman" w:hAnsi="Times New Roman"/>
        </w:rPr>
        <w:t xml:space="preserve"> Multimedia suggested for different learning/teaching phases (only striking numbers are presented).</w:t>
      </w:r>
    </w:p>
    <w:tbl>
      <w:tblPr>
        <w:tblW w:w="5000" w:type="pct"/>
        <w:tblLayout w:type="fixed"/>
        <w:tblCellMar>
          <w:left w:w="10" w:type="dxa"/>
          <w:right w:w="10" w:type="dxa"/>
        </w:tblCellMar>
        <w:tblLook w:val="04A0" w:firstRow="1" w:lastRow="0" w:firstColumn="1" w:lastColumn="0" w:noHBand="0" w:noVBand="1"/>
      </w:tblPr>
      <w:tblGrid>
        <w:gridCol w:w="1285"/>
        <w:gridCol w:w="1113"/>
        <w:gridCol w:w="1113"/>
        <w:gridCol w:w="1113"/>
        <w:gridCol w:w="1113"/>
        <w:gridCol w:w="1113"/>
        <w:gridCol w:w="1112"/>
        <w:gridCol w:w="1108"/>
      </w:tblGrid>
      <w:tr w:rsidR="00EE16A0" w14:paraId="39B2FFC4" w14:textId="77777777">
        <w:tc>
          <w:tcPr>
            <w:tcW w:w="1285"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61E853AA" w14:textId="77777777" w:rsidR="00EE16A0" w:rsidRDefault="00EE16A0">
            <w:pPr>
              <w:spacing w:before="4" w:after="4"/>
              <w:ind w:left="28"/>
              <w:rPr>
                <w:rFonts w:ascii="Times New Roman" w:hAnsi="Times New Roman"/>
                <w:color w:val="000000"/>
                <w:szCs w:val="22"/>
              </w:rPr>
            </w:pPr>
          </w:p>
        </w:tc>
        <w:tc>
          <w:tcPr>
            <w:tcW w:w="1113"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28DE792D"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Exper</w:t>
            </w:r>
            <w:r>
              <w:rPr>
                <w:rFonts w:ascii="Times New Roman" w:hAnsi="Times New Roman"/>
                <w:bCs/>
                <w:color w:val="000000"/>
                <w:szCs w:val="22"/>
              </w:rPr>
              <w:softHyphen/>
              <w:t>i</w:t>
            </w:r>
            <w:r>
              <w:rPr>
                <w:rFonts w:ascii="Times New Roman" w:hAnsi="Times New Roman"/>
                <w:bCs/>
                <w:color w:val="000000"/>
                <w:szCs w:val="22"/>
              </w:rPr>
              <w:softHyphen/>
              <w:t>ment</w:t>
            </w:r>
          </w:p>
        </w:tc>
        <w:tc>
          <w:tcPr>
            <w:tcW w:w="1113"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79DB73B5"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Data Process</w:t>
            </w:r>
            <w:r>
              <w:rPr>
                <w:rFonts w:ascii="Times New Roman" w:hAnsi="Times New Roman"/>
                <w:bCs/>
                <w:color w:val="000000"/>
                <w:szCs w:val="22"/>
              </w:rPr>
              <w:softHyphen/>
              <w:t>ing</w:t>
            </w:r>
          </w:p>
        </w:tc>
        <w:tc>
          <w:tcPr>
            <w:tcW w:w="1113"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72F2E814"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Knowledge Represen</w:t>
            </w:r>
            <w:r>
              <w:rPr>
                <w:rFonts w:ascii="Times New Roman" w:hAnsi="Times New Roman"/>
                <w:bCs/>
                <w:color w:val="000000"/>
                <w:szCs w:val="22"/>
              </w:rPr>
              <w:softHyphen/>
              <w:t>tation</w:t>
            </w:r>
          </w:p>
        </w:tc>
        <w:tc>
          <w:tcPr>
            <w:tcW w:w="1113"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6BBE34E2"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Testing, Feedback</w:t>
            </w:r>
          </w:p>
        </w:tc>
        <w:tc>
          <w:tcPr>
            <w:tcW w:w="1113"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7AFFB869"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Modelling, Simulation</w:t>
            </w:r>
          </w:p>
        </w:tc>
        <w:tc>
          <w:tcPr>
            <w:tcW w:w="1112"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3F528D27"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Visualize,</w:t>
            </w:r>
          </w:p>
          <w:p w14:paraId="5CFDF87E"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Animation</w:t>
            </w:r>
          </w:p>
        </w:tc>
        <w:tc>
          <w:tcPr>
            <w:tcW w:w="1108"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1632E61F"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Calculate</w:t>
            </w:r>
          </w:p>
        </w:tc>
      </w:tr>
      <w:tr w:rsidR="00EE16A0" w14:paraId="682FED73" w14:textId="77777777">
        <w:tc>
          <w:tcPr>
            <w:tcW w:w="1285" w:type="dxa"/>
            <w:tcBorders>
              <w:top w:val="single" w:sz="4" w:space="0" w:color="000000"/>
            </w:tcBorders>
            <w:shd w:val="clear" w:color="auto" w:fill="auto"/>
            <w:tcMar>
              <w:top w:w="85" w:type="dxa"/>
              <w:left w:w="28" w:type="dxa"/>
              <w:bottom w:w="85" w:type="dxa"/>
              <w:right w:w="28" w:type="dxa"/>
            </w:tcMar>
            <w:vAlign w:val="center"/>
          </w:tcPr>
          <w:p w14:paraId="230AC724" w14:textId="77777777" w:rsidR="00EE16A0" w:rsidRDefault="004F31AE">
            <w:pPr>
              <w:spacing w:before="4" w:after="4"/>
              <w:ind w:left="28"/>
              <w:rPr>
                <w:rFonts w:ascii="Times New Roman" w:eastAsia="MS Mincho" w:hAnsi="Times New Roman"/>
                <w:b/>
                <w:bCs/>
                <w:color w:val="000000"/>
                <w:kern w:val="3"/>
                <w:szCs w:val="22"/>
              </w:rPr>
            </w:pPr>
            <w:r>
              <w:rPr>
                <w:rFonts w:ascii="Times New Roman" w:eastAsia="MS Mincho" w:hAnsi="Times New Roman"/>
                <w:b/>
                <w:bCs/>
                <w:color w:val="000000"/>
                <w:kern w:val="3"/>
                <w:szCs w:val="22"/>
              </w:rPr>
              <w:t xml:space="preserve">Introduction </w:t>
            </w:r>
            <w:r>
              <w:rPr>
                <w:rFonts w:ascii="Times New Roman" w:eastAsia="MS Mincho" w:hAnsi="Times New Roman"/>
                <w:b/>
                <w:bCs/>
                <w:color w:val="000000"/>
                <w:kern w:val="3"/>
                <w:szCs w:val="22"/>
              </w:rPr>
              <w:br/>
              <w:t>to a Topic</w:t>
            </w:r>
          </w:p>
        </w:tc>
        <w:tc>
          <w:tcPr>
            <w:tcW w:w="1113" w:type="dxa"/>
            <w:tcBorders>
              <w:top w:val="single" w:sz="4" w:space="0" w:color="000000"/>
            </w:tcBorders>
            <w:shd w:val="clear" w:color="auto" w:fill="auto"/>
            <w:tcMar>
              <w:top w:w="85" w:type="dxa"/>
              <w:left w:w="28" w:type="dxa"/>
              <w:bottom w:w="85" w:type="dxa"/>
              <w:right w:w="28" w:type="dxa"/>
            </w:tcMar>
            <w:vAlign w:val="center"/>
          </w:tcPr>
          <w:p w14:paraId="6F8667BF" w14:textId="77777777" w:rsidR="00EE16A0" w:rsidRDefault="004F31AE">
            <w:pPr>
              <w:spacing w:before="4" w:after="4"/>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-1,27**</w:t>
            </w:r>
          </w:p>
        </w:tc>
        <w:tc>
          <w:tcPr>
            <w:tcW w:w="1113" w:type="dxa"/>
            <w:tcBorders>
              <w:top w:val="single" w:sz="4" w:space="0" w:color="000000"/>
            </w:tcBorders>
            <w:shd w:val="clear" w:color="auto" w:fill="auto"/>
            <w:tcMar>
              <w:top w:w="85" w:type="dxa"/>
              <w:left w:w="28" w:type="dxa"/>
              <w:bottom w:w="85" w:type="dxa"/>
              <w:right w:w="28" w:type="dxa"/>
            </w:tcMar>
            <w:vAlign w:val="center"/>
          </w:tcPr>
          <w:p w14:paraId="12470905" w14:textId="77777777" w:rsidR="00EE16A0" w:rsidRDefault="004F31AE">
            <w:pPr>
              <w:spacing w:before="4" w:after="4"/>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 </w:t>
            </w:r>
          </w:p>
        </w:tc>
        <w:tc>
          <w:tcPr>
            <w:tcW w:w="1113" w:type="dxa"/>
            <w:tcBorders>
              <w:top w:val="single" w:sz="4" w:space="0" w:color="000000"/>
            </w:tcBorders>
            <w:shd w:val="clear" w:color="auto" w:fill="auto"/>
            <w:tcMar>
              <w:top w:w="85" w:type="dxa"/>
              <w:left w:w="28" w:type="dxa"/>
              <w:bottom w:w="85" w:type="dxa"/>
              <w:right w:w="28" w:type="dxa"/>
            </w:tcMar>
            <w:vAlign w:val="center"/>
          </w:tcPr>
          <w:p w14:paraId="4A31B765" w14:textId="77777777" w:rsidR="00EE16A0" w:rsidRDefault="00EE16A0">
            <w:pPr>
              <w:spacing w:before="4" w:after="4"/>
              <w:ind w:left="28"/>
              <w:jc w:val="center"/>
              <w:rPr>
                <w:rFonts w:ascii="Times New Roman" w:hAnsi="Times New Roman"/>
                <w:color w:val="000000"/>
                <w:szCs w:val="22"/>
              </w:rPr>
            </w:pPr>
          </w:p>
        </w:tc>
        <w:tc>
          <w:tcPr>
            <w:tcW w:w="1113" w:type="dxa"/>
            <w:tcBorders>
              <w:top w:val="single" w:sz="4" w:space="0" w:color="000000"/>
            </w:tcBorders>
            <w:shd w:val="clear" w:color="auto" w:fill="auto"/>
            <w:tcMar>
              <w:top w:w="85" w:type="dxa"/>
              <w:left w:w="28" w:type="dxa"/>
              <w:bottom w:w="85" w:type="dxa"/>
              <w:right w:w="28" w:type="dxa"/>
            </w:tcMar>
            <w:vAlign w:val="center"/>
          </w:tcPr>
          <w:p w14:paraId="70556878" w14:textId="77777777" w:rsidR="00EE16A0" w:rsidRDefault="00EE16A0">
            <w:pPr>
              <w:spacing w:before="4" w:after="4"/>
              <w:ind w:left="28"/>
              <w:jc w:val="center"/>
              <w:rPr>
                <w:rFonts w:ascii="Times New Roman" w:hAnsi="Times New Roman"/>
                <w:color w:val="000000"/>
                <w:szCs w:val="22"/>
              </w:rPr>
            </w:pPr>
          </w:p>
        </w:tc>
        <w:tc>
          <w:tcPr>
            <w:tcW w:w="1113" w:type="dxa"/>
            <w:tcBorders>
              <w:top w:val="single" w:sz="4" w:space="0" w:color="000000"/>
            </w:tcBorders>
            <w:shd w:val="clear" w:color="auto" w:fill="auto"/>
            <w:tcMar>
              <w:top w:w="85" w:type="dxa"/>
              <w:left w:w="28" w:type="dxa"/>
              <w:bottom w:w="85" w:type="dxa"/>
              <w:right w:w="28" w:type="dxa"/>
            </w:tcMar>
            <w:vAlign w:val="center"/>
          </w:tcPr>
          <w:p w14:paraId="1795A813" w14:textId="77777777" w:rsidR="00EE16A0" w:rsidRDefault="00EE16A0">
            <w:pPr>
              <w:spacing w:before="4" w:after="4"/>
              <w:ind w:left="28"/>
              <w:jc w:val="center"/>
              <w:rPr>
                <w:rFonts w:ascii="Times New Roman" w:hAnsi="Times New Roman"/>
                <w:color w:val="000000"/>
                <w:szCs w:val="22"/>
              </w:rPr>
            </w:pPr>
          </w:p>
        </w:tc>
        <w:tc>
          <w:tcPr>
            <w:tcW w:w="1112" w:type="dxa"/>
            <w:tcBorders>
              <w:top w:val="single" w:sz="4" w:space="0" w:color="000000"/>
            </w:tcBorders>
            <w:shd w:val="clear" w:color="auto" w:fill="auto"/>
            <w:tcMar>
              <w:top w:w="85" w:type="dxa"/>
              <w:left w:w="28" w:type="dxa"/>
              <w:bottom w:w="85" w:type="dxa"/>
              <w:right w:w="28" w:type="dxa"/>
            </w:tcMar>
            <w:vAlign w:val="center"/>
          </w:tcPr>
          <w:p w14:paraId="635DAAB4" w14:textId="77777777" w:rsidR="00EE16A0" w:rsidRDefault="004F31AE">
            <w:pPr>
              <w:spacing w:before="4" w:after="4"/>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1,66***</w:t>
            </w:r>
          </w:p>
        </w:tc>
        <w:tc>
          <w:tcPr>
            <w:tcW w:w="1108" w:type="dxa"/>
            <w:tcBorders>
              <w:top w:val="single" w:sz="4" w:space="0" w:color="000000"/>
            </w:tcBorders>
            <w:shd w:val="clear" w:color="auto" w:fill="auto"/>
            <w:tcMar>
              <w:top w:w="85" w:type="dxa"/>
              <w:left w:w="28" w:type="dxa"/>
              <w:bottom w:w="85" w:type="dxa"/>
              <w:right w:w="28" w:type="dxa"/>
            </w:tcMar>
            <w:vAlign w:val="center"/>
          </w:tcPr>
          <w:p w14:paraId="1B6AB860" w14:textId="77777777" w:rsidR="00EE16A0" w:rsidRDefault="00EE16A0">
            <w:pPr>
              <w:spacing w:before="4" w:after="4"/>
              <w:ind w:left="28"/>
              <w:jc w:val="center"/>
              <w:rPr>
                <w:rFonts w:ascii="Times New Roman" w:hAnsi="Times New Roman"/>
                <w:color w:val="000000"/>
                <w:szCs w:val="22"/>
              </w:rPr>
            </w:pPr>
          </w:p>
        </w:tc>
      </w:tr>
      <w:tr w:rsidR="00EE16A0" w14:paraId="4E61FACE" w14:textId="77777777">
        <w:tc>
          <w:tcPr>
            <w:tcW w:w="1285" w:type="dxa"/>
            <w:shd w:val="clear" w:color="auto" w:fill="auto"/>
            <w:tcMar>
              <w:top w:w="85" w:type="dxa"/>
              <w:left w:w="28" w:type="dxa"/>
              <w:bottom w:w="85" w:type="dxa"/>
              <w:right w:w="28" w:type="dxa"/>
            </w:tcMar>
            <w:vAlign w:val="center"/>
          </w:tcPr>
          <w:p w14:paraId="11B545EC" w14:textId="77777777" w:rsidR="00EE16A0" w:rsidRDefault="004F31AE">
            <w:pPr>
              <w:spacing w:before="4" w:after="4"/>
              <w:ind w:left="28"/>
              <w:rPr>
                <w:rFonts w:ascii="Times New Roman" w:eastAsia="MS Mincho" w:hAnsi="Times New Roman"/>
                <w:b/>
                <w:bCs/>
                <w:color w:val="000000"/>
                <w:kern w:val="3"/>
                <w:szCs w:val="22"/>
              </w:rPr>
            </w:pPr>
            <w:r>
              <w:rPr>
                <w:rFonts w:ascii="Times New Roman" w:eastAsia="MS Mincho" w:hAnsi="Times New Roman"/>
                <w:b/>
                <w:bCs/>
                <w:color w:val="000000"/>
                <w:kern w:val="3"/>
                <w:szCs w:val="22"/>
              </w:rPr>
              <w:t>Exploration</w:t>
            </w:r>
          </w:p>
        </w:tc>
        <w:tc>
          <w:tcPr>
            <w:tcW w:w="1113" w:type="dxa"/>
            <w:shd w:val="clear" w:color="auto" w:fill="auto"/>
            <w:tcMar>
              <w:top w:w="85" w:type="dxa"/>
              <w:left w:w="28" w:type="dxa"/>
              <w:bottom w:w="85" w:type="dxa"/>
              <w:right w:w="28" w:type="dxa"/>
            </w:tcMar>
            <w:vAlign w:val="center"/>
          </w:tcPr>
          <w:p w14:paraId="72482CD9" w14:textId="77777777" w:rsidR="00EE16A0" w:rsidRDefault="004F31AE">
            <w:pPr>
              <w:spacing w:before="4" w:after="4"/>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1,27***</w:t>
            </w:r>
          </w:p>
        </w:tc>
        <w:tc>
          <w:tcPr>
            <w:tcW w:w="1113" w:type="dxa"/>
            <w:shd w:val="clear" w:color="auto" w:fill="auto"/>
            <w:tcMar>
              <w:top w:w="85" w:type="dxa"/>
              <w:left w:w="28" w:type="dxa"/>
              <w:bottom w:w="85" w:type="dxa"/>
              <w:right w:w="28" w:type="dxa"/>
            </w:tcMar>
            <w:vAlign w:val="center"/>
          </w:tcPr>
          <w:p w14:paraId="55ED70EC" w14:textId="77777777" w:rsidR="00EE16A0" w:rsidRDefault="004F31AE">
            <w:pPr>
              <w:spacing w:before="4" w:after="4"/>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 </w:t>
            </w:r>
          </w:p>
        </w:tc>
        <w:tc>
          <w:tcPr>
            <w:tcW w:w="1113" w:type="dxa"/>
            <w:shd w:val="clear" w:color="auto" w:fill="auto"/>
            <w:tcMar>
              <w:top w:w="85" w:type="dxa"/>
              <w:left w:w="28" w:type="dxa"/>
              <w:bottom w:w="85" w:type="dxa"/>
              <w:right w:w="28" w:type="dxa"/>
            </w:tcMar>
            <w:vAlign w:val="center"/>
          </w:tcPr>
          <w:p w14:paraId="111203C0" w14:textId="77777777" w:rsidR="00EE16A0" w:rsidRDefault="00EE16A0">
            <w:pPr>
              <w:spacing w:before="4" w:after="4"/>
              <w:ind w:left="28"/>
              <w:jc w:val="center"/>
              <w:rPr>
                <w:rFonts w:ascii="Times New Roman" w:hAnsi="Times New Roman"/>
                <w:color w:val="000000"/>
                <w:szCs w:val="22"/>
              </w:rPr>
            </w:pPr>
          </w:p>
        </w:tc>
        <w:tc>
          <w:tcPr>
            <w:tcW w:w="1113" w:type="dxa"/>
            <w:shd w:val="clear" w:color="auto" w:fill="auto"/>
            <w:tcMar>
              <w:top w:w="85" w:type="dxa"/>
              <w:left w:w="28" w:type="dxa"/>
              <w:bottom w:w="85" w:type="dxa"/>
              <w:right w:w="28" w:type="dxa"/>
            </w:tcMar>
            <w:vAlign w:val="center"/>
          </w:tcPr>
          <w:p w14:paraId="7B269372" w14:textId="77777777" w:rsidR="00EE16A0" w:rsidRDefault="00EE16A0">
            <w:pPr>
              <w:spacing w:before="4" w:after="4"/>
              <w:ind w:left="28"/>
              <w:jc w:val="center"/>
              <w:rPr>
                <w:rFonts w:ascii="Times New Roman" w:hAnsi="Times New Roman"/>
                <w:color w:val="000000"/>
                <w:szCs w:val="22"/>
              </w:rPr>
            </w:pPr>
          </w:p>
        </w:tc>
        <w:tc>
          <w:tcPr>
            <w:tcW w:w="1113" w:type="dxa"/>
            <w:shd w:val="clear" w:color="auto" w:fill="auto"/>
            <w:tcMar>
              <w:top w:w="85" w:type="dxa"/>
              <w:left w:w="28" w:type="dxa"/>
              <w:bottom w:w="85" w:type="dxa"/>
              <w:right w:w="28" w:type="dxa"/>
            </w:tcMar>
            <w:vAlign w:val="center"/>
          </w:tcPr>
          <w:p w14:paraId="11F36D2F" w14:textId="77777777" w:rsidR="00EE16A0" w:rsidRDefault="00EE16A0">
            <w:pPr>
              <w:spacing w:before="4" w:after="4"/>
              <w:ind w:left="28"/>
              <w:jc w:val="center"/>
              <w:rPr>
                <w:rFonts w:ascii="Times New Roman" w:hAnsi="Times New Roman"/>
                <w:color w:val="000000"/>
                <w:szCs w:val="22"/>
              </w:rPr>
            </w:pPr>
          </w:p>
        </w:tc>
        <w:tc>
          <w:tcPr>
            <w:tcW w:w="1112" w:type="dxa"/>
            <w:shd w:val="clear" w:color="auto" w:fill="auto"/>
            <w:tcMar>
              <w:top w:w="85" w:type="dxa"/>
              <w:left w:w="28" w:type="dxa"/>
              <w:bottom w:w="85" w:type="dxa"/>
              <w:right w:w="28" w:type="dxa"/>
            </w:tcMar>
            <w:vAlign w:val="center"/>
          </w:tcPr>
          <w:p w14:paraId="42B065C9" w14:textId="77777777" w:rsidR="00EE16A0" w:rsidRDefault="00EE16A0">
            <w:pPr>
              <w:spacing w:before="4" w:after="4"/>
              <w:ind w:left="28"/>
              <w:jc w:val="center"/>
              <w:rPr>
                <w:rFonts w:ascii="Times New Roman" w:hAnsi="Times New Roman"/>
                <w:color w:val="000000"/>
                <w:szCs w:val="22"/>
              </w:rPr>
            </w:pPr>
          </w:p>
        </w:tc>
        <w:tc>
          <w:tcPr>
            <w:tcW w:w="1108" w:type="dxa"/>
            <w:shd w:val="clear" w:color="auto" w:fill="auto"/>
            <w:tcMar>
              <w:top w:w="85" w:type="dxa"/>
              <w:left w:w="28" w:type="dxa"/>
              <w:bottom w:w="85" w:type="dxa"/>
              <w:right w:w="28" w:type="dxa"/>
            </w:tcMar>
            <w:vAlign w:val="center"/>
          </w:tcPr>
          <w:p w14:paraId="043DB554" w14:textId="77777777" w:rsidR="00EE16A0" w:rsidRDefault="00EE16A0">
            <w:pPr>
              <w:spacing w:before="4" w:after="4"/>
              <w:ind w:left="28"/>
              <w:jc w:val="center"/>
              <w:rPr>
                <w:rFonts w:ascii="Times New Roman" w:hAnsi="Times New Roman"/>
                <w:color w:val="000000"/>
                <w:szCs w:val="22"/>
              </w:rPr>
            </w:pPr>
          </w:p>
        </w:tc>
      </w:tr>
      <w:tr w:rsidR="00EE16A0" w14:paraId="2E79FC03" w14:textId="77777777">
        <w:tc>
          <w:tcPr>
            <w:tcW w:w="1285" w:type="dxa"/>
            <w:shd w:val="clear" w:color="auto" w:fill="auto"/>
            <w:tcMar>
              <w:top w:w="85" w:type="dxa"/>
              <w:left w:w="28" w:type="dxa"/>
              <w:bottom w:w="85" w:type="dxa"/>
              <w:right w:w="28" w:type="dxa"/>
            </w:tcMar>
            <w:vAlign w:val="center"/>
          </w:tcPr>
          <w:p w14:paraId="1FDF9FE2" w14:textId="77777777" w:rsidR="00EE16A0" w:rsidRDefault="004F31AE">
            <w:pPr>
              <w:spacing w:before="4" w:after="4"/>
              <w:ind w:left="28"/>
              <w:rPr>
                <w:rFonts w:ascii="Times New Roman" w:eastAsia="MS Mincho" w:hAnsi="Times New Roman"/>
                <w:b/>
                <w:bCs/>
                <w:color w:val="000000"/>
                <w:kern w:val="3"/>
                <w:szCs w:val="22"/>
              </w:rPr>
            </w:pPr>
            <w:r>
              <w:rPr>
                <w:rFonts w:ascii="Times New Roman" w:eastAsia="MS Mincho" w:hAnsi="Times New Roman"/>
                <w:b/>
                <w:bCs/>
                <w:color w:val="000000"/>
                <w:kern w:val="3"/>
                <w:szCs w:val="22"/>
              </w:rPr>
              <w:t xml:space="preserve">Theoretical </w:t>
            </w:r>
            <w:r>
              <w:rPr>
                <w:rFonts w:ascii="Times New Roman" w:eastAsia="MS Mincho" w:hAnsi="Times New Roman"/>
                <w:b/>
                <w:bCs/>
                <w:color w:val="000000"/>
                <w:kern w:val="3"/>
                <w:szCs w:val="22"/>
              </w:rPr>
              <w:br/>
              <w:t>Treatment</w:t>
            </w:r>
          </w:p>
        </w:tc>
        <w:tc>
          <w:tcPr>
            <w:tcW w:w="1113" w:type="dxa"/>
            <w:shd w:val="clear" w:color="auto" w:fill="auto"/>
            <w:tcMar>
              <w:top w:w="85" w:type="dxa"/>
              <w:left w:w="28" w:type="dxa"/>
              <w:bottom w:w="85" w:type="dxa"/>
              <w:right w:w="28" w:type="dxa"/>
            </w:tcMar>
            <w:vAlign w:val="center"/>
          </w:tcPr>
          <w:p w14:paraId="61055BEB" w14:textId="77777777" w:rsidR="00EE16A0" w:rsidRDefault="00EE16A0">
            <w:pPr>
              <w:spacing w:before="4" w:after="4"/>
              <w:ind w:left="28"/>
              <w:jc w:val="center"/>
              <w:rPr>
                <w:rFonts w:ascii="Times New Roman" w:hAnsi="Times New Roman"/>
                <w:color w:val="000000"/>
                <w:szCs w:val="22"/>
              </w:rPr>
            </w:pPr>
          </w:p>
        </w:tc>
        <w:tc>
          <w:tcPr>
            <w:tcW w:w="1113" w:type="dxa"/>
            <w:shd w:val="clear" w:color="auto" w:fill="auto"/>
            <w:tcMar>
              <w:top w:w="85" w:type="dxa"/>
              <w:left w:w="28" w:type="dxa"/>
              <w:bottom w:w="85" w:type="dxa"/>
              <w:right w:w="28" w:type="dxa"/>
            </w:tcMar>
            <w:vAlign w:val="center"/>
          </w:tcPr>
          <w:p w14:paraId="25A436C4" w14:textId="77777777" w:rsidR="00EE16A0" w:rsidRDefault="004F31AE">
            <w:pPr>
              <w:spacing w:before="4" w:after="4"/>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 </w:t>
            </w:r>
          </w:p>
        </w:tc>
        <w:tc>
          <w:tcPr>
            <w:tcW w:w="1113" w:type="dxa"/>
            <w:shd w:val="clear" w:color="auto" w:fill="auto"/>
            <w:tcMar>
              <w:top w:w="85" w:type="dxa"/>
              <w:left w:w="28" w:type="dxa"/>
              <w:bottom w:w="85" w:type="dxa"/>
              <w:right w:w="28" w:type="dxa"/>
            </w:tcMar>
            <w:vAlign w:val="center"/>
          </w:tcPr>
          <w:p w14:paraId="27D5C25D" w14:textId="77777777" w:rsidR="00EE16A0" w:rsidRDefault="00EE16A0">
            <w:pPr>
              <w:spacing w:before="4" w:after="4"/>
              <w:ind w:left="28"/>
              <w:jc w:val="center"/>
              <w:rPr>
                <w:rFonts w:ascii="Times New Roman" w:hAnsi="Times New Roman"/>
                <w:color w:val="000000"/>
                <w:szCs w:val="22"/>
              </w:rPr>
            </w:pPr>
          </w:p>
        </w:tc>
        <w:tc>
          <w:tcPr>
            <w:tcW w:w="1113" w:type="dxa"/>
            <w:shd w:val="clear" w:color="auto" w:fill="auto"/>
            <w:tcMar>
              <w:top w:w="85" w:type="dxa"/>
              <w:left w:w="28" w:type="dxa"/>
              <w:bottom w:w="85" w:type="dxa"/>
              <w:right w:w="28" w:type="dxa"/>
            </w:tcMar>
            <w:vAlign w:val="center"/>
          </w:tcPr>
          <w:p w14:paraId="4E8E365C" w14:textId="77777777" w:rsidR="00EE16A0" w:rsidRDefault="00EE16A0">
            <w:pPr>
              <w:spacing w:before="4" w:after="4"/>
              <w:ind w:left="28"/>
              <w:jc w:val="center"/>
              <w:rPr>
                <w:rFonts w:ascii="Times New Roman" w:hAnsi="Times New Roman"/>
                <w:color w:val="000000"/>
                <w:szCs w:val="22"/>
              </w:rPr>
            </w:pPr>
          </w:p>
        </w:tc>
        <w:tc>
          <w:tcPr>
            <w:tcW w:w="1113" w:type="dxa"/>
            <w:shd w:val="clear" w:color="auto" w:fill="auto"/>
            <w:tcMar>
              <w:top w:w="85" w:type="dxa"/>
              <w:left w:w="28" w:type="dxa"/>
              <w:bottom w:w="85" w:type="dxa"/>
              <w:right w:w="28" w:type="dxa"/>
            </w:tcMar>
            <w:vAlign w:val="center"/>
          </w:tcPr>
          <w:p w14:paraId="40C859B0" w14:textId="77777777" w:rsidR="00EE16A0" w:rsidRDefault="004F31AE">
            <w:pPr>
              <w:spacing w:before="4" w:after="4"/>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1,18***</w:t>
            </w:r>
          </w:p>
        </w:tc>
        <w:tc>
          <w:tcPr>
            <w:tcW w:w="1112" w:type="dxa"/>
            <w:shd w:val="clear" w:color="auto" w:fill="auto"/>
            <w:tcMar>
              <w:top w:w="85" w:type="dxa"/>
              <w:left w:w="28" w:type="dxa"/>
              <w:bottom w:w="85" w:type="dxa"/>
              <w:right w:w="28" w:type="dxa"/>
            </w:tcMar>
            <w:vAlign w:val="center"/>
          </w:tcPr>
          <w:p w14:paraId="61258EDA" w14:textId="77777777" w:rsidR="00EE16A0" w:rsidRDefault="00EE16A0">
            <w:pPr>
              <w:spacing w:before="4" w:after="4"/>
              <w:ind w:left="28"/>
              <w:jc w:val="center"/>
              <w:rPr>
                <w:rFonts w:ascii="Times New Roman" w:hAnsi="Times New Roman"/>
                <w:color w:val="000000"/>
                <w:szCs w:val="22"/>
              </w:rPr>
            </w:pPr>
          </w:p>
        </w:tc>
        <w:tc>
          <w:tcPr>
            <w:tcW w:w="1108" w:type="dxa"/>
            <w:shd w:val="clear" w:color="auto" w:fill="auto"/>
            <w:tcMar>
              <w:top w:w="85" w:type="dxa"/>
              <w:left w:w="28" w:type="dxa"/>
              <w:bottom w:w="85" w:type="dxa"/>
              <w:right w:w="28" w:type="dxa"/>
            </w:tcMar>
            <w:vAlign w:val="center"/>
          </w:tcPr>
          <w:p w14:paraId="78E619D5" w14:textId="77777777" w:rsidR="00EE16A0" w:rsidRDefault="004F31AE">
            <w:pPr>
              <w:spacing w:before="4" w:after="4"/>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2,98***</w:t>
            </w:r>
          </w:p>
        </w:tc>
      </w:tr>
      <w:tr w:rsidR="00EE16A0" w14:paraId="60F06AEE" w14:textId="77777777">
        <w:tc>
          <w:tcPr>
            <w:tcW w:w="1285" w:type="dxa"/>
            <w:shd w:val="clear" w:color="auto" w:fill="auto"/>
            <w:tcMar>
              <w:top w:w="85" w:type="dxa"/>
              <w:left w:w="28" w:type="dxa"/>
              <w:bottom w:w="85" w:type="dxa"/>
              <w:right w:w="28" w:type="dxa"/>
            </w:tcMar>
            <w:vAlign w:val="center"/>
          </w:tcPr>
          <w:p w14:paraId="18C5CDD8" w14:textId="77777777" w:rsidR="00EE16A0" w:rsidRDefault="004F31AE">
            <w:pPr>
              <w:spacing w:before="4" w:after="4"/>
              <w:ind w:left="28"/>
              <w:rPr>
                <w:rFonts w:ascii="Times New Roman" w:eastAsia="MS Mincho" w:hAnsi="Times New Roman"/>
                <w:b/>
                <w:bCs/>
                <w:color w:val="000000"/>
                <w:kern w:val="3"/>
                <w:szCs w:val="22"/>
              </w:rPr>
            </w:pPr>
            <w:r>
              <w:rPr>
                <w:rFonts w:ascii="Times New Roman" w:eastAsia="MS Mincho" w:hAnsi="Times New Roman"/>
                <w:b/>
                <w:bCs/>
                <w:color w:val="000000"/>
                <w:kern w:val="3"/>
                <w:szCs w:val="22"/>
              </w:rPr>
              <w:t>Exercise and Repetition</w:t>
            </w:r>
          </w:p>
        </w:tc>
        <w:tc>
          <w:tcPr>
            <w:tcW w:w="1113" w:type="dxa"/>
            <w:shd w:val="clear" w:color="auto" w:fill="auto"/>
            <w:tcMar>
              <w:top w:w="85" w:type="dxa"/>
              <w:left w:w="28" w:type="dxa"/>
              <w:bottom w:w="85" w:type="dxa"/>
              <w:right w:w="28" w:type="dxa"/>
            </w:tcMar>
            <w:vAlign w:val="center"/>
          </w:tcPr>
          <w:p w14:paraId="77768745" w14:textId="77777777" w:rsidR="00EE16A0" w:rsidRDefault="00EE16A0">
            <w:pPr>
              <w:spacing w:before="4" w:after="4"/>
              <w:ind w:left="28"/>
              <w:jc w:val="center"/>
              <w:rPr>
                <w:rFonts w:ascii="Times New Roman" w:hAnsi="Times New Roman"/>
                <w:color w:val="000000"/>
                <w:szCs w:val="22"/>
              </w:rPr>
            </w:pPr>
          </w:p>
        </w:tc>
        <w:tc>
          <w:tcPr>
            <w:tcW w:w="1113" w:type="dxa"/>
            <w:shd w:val="clear" w:color="auto" w:fill="auto"/>
            <w:tcMar>
              <w:top w:w="85" w:type="dxa"/>
              <w:left w:w="28" w:type="dxa"/>
              <w:bottom w:w="85" w:type="dxa"/>
              <w:right w:w="28" w:type="dxa"/>
            </w:tcMar>
            <w:vAlign w:val="center"/>
          </w:tcPr>
          <w:p w14:paraId="19305DED" w14:textId="77777777" w:rsidR="00EE16A0" w:rsidRDefault="00EE16A0">
            <w:pPr>
              <w:spacing w:before="4" w:after="4"/>
              <w:ind w:left="28"/>
              <w:jc w:val="center"/>
              <w:rPr>
                <w:rFonts w:ascii="Times New Roman" w:hAnsi="Times New Roman"/>
                <w:color w:val="000000"/>
                <w:szCs w:val="22"/>
              </w:rPr>
            </w:pPr>
          </w:p>
        </w:tc>
        <w:tc>
          <w:tcPr>
            <w:tcW w:w="1113" w:type="dxa"/>
            <w:shd w:val="clear" w:color="auto" w:fill="auto"/>
            <w:tcMar>
              <w:top w:w="85" w:type="dxa"/>
              <w:left w:w="28" w:type="dxa"/>
              <w:bottom w:w="85" w:type="dxa"/>
              <w:right w:w="28" w:type="dxa"/>
            </w:tcMar>
            <w:vAlign w:val="center"/>
          </w:tcPr>
          <w:p w14:paraId="6F900A50" w14:textId="77777777" w:rsidR="00EE16A0" w:rsidRDefault="00EE16A0">
            <w:pPr>
              <w:spacing w:before="4" w:after="4"/>
              <w:ind w:left="28"/>
              <w:jc w:val="center"/>
              <w:rPr>
                <w:rFonts w:ascii="Times New Roman" w:hAnsi="Times New Roman"/>
                <w:color w:val="000000"/>
                <w:szCs w:val="22"/>
              </w:rPr>
            </w:pPr>
          </w:p>
        </w:tc>
        <w:tc>
          <w:tcPr>
            <w:tcW w:w="1113" w:type="dxa"/>
            <w:shd w:val="clear" w:color="auto" w:fill="auto"/>
            <w:tcMar>
              <w:top w:w="85" w:type="dxa"/>
              <w:left w:w="28" w:type="dxa"/>
              <w:bottom w:w="85" w:type="dxa"/>
              <w:right w:w="28" w:type="dxa"/>
            </w:tcMar>
            <w:vAlign w:val="center"/>
          </w:tcPr>
          <w:p w14:paraId="03E88844" w14:textId="77777777" w:rsidR="00EE16A0" w:rsidRDefault="004F31AE">
            <w:pPr>
              <w:spacing w:before="4" w:after="4"/>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2,28***</w:t>
            </w:r>
          </w:p>
        </w:tc>
        <w:tc>
          <w:tcPr>
            <w:tcW w:w="1113" w:type="dxa"/>
            <w:shd w:val="clear" w:color="auto" w:fill="auto"/>
            <w:tcMar>
              <w:top w:w="85" w:type="dxa"/>
              <w:left w:w="28" w:type="dxa"/>
              <w:bottom w:w="85" w:type="dxa"/>
              <w:right w:w="28" w:type="dxa"/>
            </w:tcMar>
            <w:vAlign w:val="center"/>
          </w:tcPr>
          <w:p w14:paraId="0AC04D15" w14:textId="77777777" w:rsidR="00EE16A0" w:rsidRDefault="00EE16A0">
            <w:pPr>
              <w:spacing w:before="4" w:after="4"/>
              <w:ind w:left="28"/>
              <w:jc w:val="center"/>
              <w:rPr>
                <w:rFonts w:ascii="Times New Roman" w:hAnsi="Times New Roman"/>
                <w:color w:val="000000"/>
                <w:szCs w:val="22"/>
              </w:rPr>
            </w:pPr>
          </w:p>
        </w:tc>
        <w:tc>
          <w:tcPr>
            <w:tcW w:w="1112" w:type="dxa"/>
            <w:shd w:val="clear" w:color="auto" w:fill="auto"/>
            <w:tcMar>
              <w:top w:w="85" w:type="dxa"/>
              <w:left w:w="28" w:type="dxa"/>
              <w:bottom w:w="85" w:type="dxa"/>
              <w:right w:w="28" w:type="dxa"/>
            </w:tcMar>
            <w:vAlign w:val="center"/>
          </w:tcPr>
          <w:p w14:paraId="0E59D0D6" w14:textId="77777777" w:rsidR="00EE16A0" w:rsidRDefault="00EE16A0">
            <w:pPr>
              <w:spacing w:before="4" w:after="4"/>
              <w:ind w:left="28"/>
              <w:jc w:val="center"/>
              <w:rPr>
                <w:rFonts w:ascii="Times New Roman" w:hAnsi="Times New Roman"/>
                <w:color w:val="000000"/>
                <w:szCs w:val="22"/>
              </w:rPr>
            </w:pPr>
          </w:p>
        </w:tc>
        <w:tc>
          <w:tcPr>
            <w:tcW w:w="1108" w:type="dxa"/>
            <w:shd w:val="clear" w:color="auto" w:fill="auto"/>
            <w:tcMar>
              <w:top w:w="85" w:type="dxa"/>
              <w:left w:w="28" w:type="dxa"/>
              <w:bottom w:w="85" w:type="dxa"/>
              <w:right w:w="28" w:type="dxa"/>
            </w:tcMar>
            <w:vAlign w:val="center"/>
          </w:tcPr>
          <w:p w14:paraId="26AD49AE" w14:textId="77777777" w:rsidR="00EE16A0" w:rsidRDefault="004F31AE">
            <w:pPr>
              <w:spacing w:before="4" w:after="4"/>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1,75*</w:t>
            </w:r>
          </w:p>
        </w:tc>
      </w:tr>
      <w:tr w:rsidR="00EE16A0" w14:paraId="273EEF82" w14:textId="77777777">
        <w:tc>
          <w:tcPr>
            <w:tcW w:w="1285" w:type="dxa"/>
            <w:tcBorders>
              <w:bottom w:val="single" w:sz="4" w:space="0" w:color="000000"/>
            </w:tcBorders>
            <w:shd w:val="clear" w:color="auto" w:fill="auto"/>
            <w:tcMar>
              <w:top w:w="85" w:type="dxa"/>
              <w:left w:w="28" w:type="dxa"/>
              <w:bottom w:w="85" w:type="dxa"/>
              <w:right w:w="28" w:type="dxa"/>
            </w:tcMar>
            <w:vAlign w:val="center"/>
          </w:tcPr>
          <w:p w14:paraId="02431AAF" w14:textId="77777777" w:rsidR="00EE16A0" w:rsidRDefault="004F31AE">
            <w:pPr>
              <w:spacing w:before="4" w:after="4"/>
              <w:ind w:left="28"/>
              <w:rPr>
                <w:rFonts w:ascii="Times New Roman" w:eastAsia="MS Mincho" w:hAnsi="Times New Roman"/>
                <w:b/>
                <w:bCs/>
                <w:color w:val="000000"/>
                <w:kern w:val="3"/>
                <w:szCs w:val="22"/>
              </w:rPr>
            </w:pPr>
            <w:r>
              <w:rPr>
                <w:rFonts w:ascii="Times New Roman" w:eastAsia="MS Mincho" w:hAnsi="Times New Roman"/>
                <w:b/>
                <w:bCs/>
                <w:color w:val="000000"/>
                <w:kern w:val="3"/>
                <w:szCs w:val="22"/>
              </w:rPr>
              <w:t>Expanding and Broadening</w:t>
            </w:r>
          </w:p>
        </w:tc>
        <w:tc>
          <w:tcPr>
            <w:tcW w:w="1113" w:type="dxa"/>
            <w:tcBorders>
              <w:bottom w:val="single" w:sz="4" w:space="0" w:color="000000"/>
            </w:tcBorders>
            <w:shd w:val="clear" w:color="auto" w:fill="auto"/>
            <w:tcMar>
              <w:top w:w="85" w:type="dxa"/>
              <w:left w:w="28" w:type="dxa"/>
              <w:bottom w:w="85" w:type="dxa"/>
              <w:right w:w="28" w:type="dxa"/>
            </w:tcMar>
            <w:vAlign w:val="center"/>
          </w:tcPr>
          <w:p w14:paraId="63636677" w14:textId="77777777" w:rsidR="00EE16A0" w:rsidRDefault="00EE16A0">
            <w:pPr>
              <w:spacing w:before="4" w:after="4"/>
              <w:ind w:left="28"/>
              <w:jc w:val="center"/>
              <w:rPr>
                <w:rFonts w:ascii="Times New Roman" w:hAnsi="Times New Roman"/>
                <w:color w:val="000000"/>
                <w:szCs w:val="22"/>
              </w:rPr>
            </w:pPr>
          </w:p>
        </w:tc>
        <w:tc>
          <w:tcPr>
            <w:tcW w:w="1113" w:type="dxa"/>
            <w:tcBorders>
              <w:bottom w:val="single" w:sz="4" w:space="0" w:color="000000"/>
            </w:tcBorders>
            <w:shd w:val="clear" w:color="auto" w:fill="auto"/>
            <w:tcMar>
              <w:top w:w="85" w:type="dxa"/>
              <w:left w:w="28" w:type="dxa"/>
              <w:bottom w:w="85" w:type="dxa"/>
              <w:right w:w="28" w:type="dxa"/>
            </w:tcMar>
            <w:vAlign w:val="center"/>
          </w:tcPr>
          <w:p w14:paraId="775EDA97" w14:textId="77777777" w:rsidR="00EE16A0" w:rsidRDefault="004F31AE">
            <w:pPr>
              <w:spacing w:before="4" w:after="4"/>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 </w:t>
            </w:r>
          </w:p>
        </w:tc>
        <w:tc>
          <w:tcPr>
            <w:tcW w:w="1113" w:type="dxa"/>
            <w:tcBorders>
              <w:bottom w:val="single" w:sz="4" w:space="0" w:color="000000"/>
            </w:tcBorders>
            <w:shd w:val="clear" w:color="auto" w:fill="auto"/>
            <w:tcMar>
              <w:top w:w="85" w:type="dxa"/>
              <w:left w:w="28" w:type="dxa"/>
              <w:bottom w:w="85" w:type="dxa"/>
              <w:right w:w="28" w:type="dxa"/>
            </w:tcMar>
            <w:vAlign w:val="center"/>
          </w:tcPr>
          <w:p w14:paraId="0CF4D143" w14:textId="77777777" w:rsidR="00EE16A0" w:rsidRDefault="004F31AE">
            <w:pPr>
              <w:spacing w:before="4" w:after="4"/>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0,73*</w:t>
            </w:r>
          </w:p>
        </w:tc>
        <w:tc>
          <w:tcPr>
            <w:tcW w:w="1113" w:type="dxa"/>
            <w:tcBorders>
              <w:bottom w:val="single" w:sz="4" w:space="0" w:color="000000"/>
            </w:tcBorders>
            <w:shd w:val="clear" w:color="auto" w:fill="auto"/>
            <w:tcMar>
              <w:top w:w="85" w:type="dxa"/>
              <w:left w:w="28" w:type="dxa"/>
              <w:bottom w:w="85" w:type="dxa"/>
              <w:right w:w="28" w:type="dxa"/>
            </w:tcMar>
            <w:vAlign w:val="center"/>
          </w:tcPr>
          <w:p w14:paraId="270CBB4D" w14:textId="77777777" w:rsidR="00EE16A0" w:rsidRDefault="004F31AE">
            <w:pPr>
              <w:spacing w:before="4" w:after="4"/>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-1,01</w:t>
            </w:r>
          </w:p>
        </w:tc>
        <w:tc>
          <w:tcPr>
            <w:tcW w:w="1113" w:type="dxa"/>
            <w:tcBorders>
              <w:bottom w:val="single" w:sz="4" w:space="0" w:color="000000"/>
            </w:tcBorders>
            <w:shd w:val="clear" w:color="auto" w:fill="auto"/>
            <w:tcMar>
              <w:top w:w="85" w:type="dxa"/>
              <w:left w:w="28" w:type="dxa"/>
              <w:bottom w:w="85" w:type="dxa"/>
              <w:right w:w="28" w:type="dxa"/>
            </w:tcMar>
            <w:vAlign w:val="center"/>
          </w:tcPr>
          <w:p w14:paraId="2E7A4926" w14:textId="77777777" w:rsidR="00EE16A0" w:rsidRDefault="00EE16A0">
            <w:pPr>
              <w:spacing w:before="4" w:after="4"/>
              <w:ind w:left="28"/>
              <w:jc w:val="center"/>
              <w:rPr>
                <w:rFonts w:ascii="Times New Roman" w:hAnsi="Times New Roman"/>
                <w:color w:val="000000"/>
                <w:szCs w:val="22"/>
              </w:rPr>
            </w:pPr>
          </w:p>
        </w:tc>
        <w:tc>
          <w:tcPr>
            <w:tcW w:w="1112" w:type="dxa"/>
            <w:tcBorders>
              <w:bottom w:val="single" w:sz="4" w:space="0" w:color="000000"/>
            </w:tcBorders>
            <w:shd w:val="clear" w:color="auto" w:fill="auto"/>
            <w:tcMar>
              <w:top w:w="85" w:type="dxa"/>
              <w:left w:w="28" w:type="dxa"/>
              <w:bottom w:w="85" w:type="dxa"/>
              <w:right w:w="28" w:type="dxa"/>
            </w:tcMar>
            <w:vAlign w:val="center"/>
          </w:tcPr>
          <w:p w14:paraId="2454F7EB" w14:textId="77777777" w:rsidR="00EE16A0" w:rsidRDefault="00EE16A0">
            <w:pPr>
              <w:spacing w:before="4" w:after="4"/>
              <w:ind w:left="28"/>
              <w:jc w:val="center"/>
              <w:rPr>
                <w:rFonts w:ascii="Times New Roman" w:hAnsi="Times New Roman"/>
                <w:color w:val="000000"/>
                <w:szCs w:val="22"/>
              </w:rPr>
            </w:pPr>
          </w:p>
        </w:tc>
        <w:tc>
          <w:tcPr>
            <w:tcW w:w="1108" w:type="dxa"/>
            <w:tcBorders>
              <w:bottom w:val="single" w:sz="4" w:space="0" w:color="000000"/>
            </w:tcBorders>
            <w:shd w:val="clear" w:color="auto" w:fill="auto"/>
            <w:tcMar>
              <w:top w:w="85" w:type="dxa"/>
              <w:left w:w="28" w:type="dxa"/>
              <w:bottom w:w="85" w:type="dxa"/>
              <w:right w:w="28" w:type="dxa"/>
            </w:tcMar>
            <w:vAlign w:val="center"/>
          </w:tcPr>
          <w:p w14:paraId="6AB7C64A" w14:textId="77777777" w:rsidR="00EE16A0" w:rsidRDefault="00EE16A0">
            <w:pPr>
              <w:spacing w:before="4" w:after="4"/>
              <w:ind w:left="28"/>
              <w:jc w:val="center"/>
              <w:rPr>
                <w:rFonts w:ascii="Times New Roman" w:hAnsi="Times New Roman"/>
                <w:color w:val="000000"/>
                <w:szCs w:val="22"/>
              </w:rPr>
            </w:pPr>
          </w:p>
        </w:tc>
      </w:tr>
    </w:tbl>
    <w:p w14:paraId="347713E9" w14:textId="77777777" w:rsidR="00EE16A0" w:rsidRDefault="004F31AE">
      <w:pPr>
        <w:pStyle w:val="BodyChar"/>
        <w:tabs>
          <w:tab w:val="left" w:pos="1203"/>
        </w:tabs>
        <w:spacing w:after="120"/>
      </w:pPr>
      <w:r>
        <w:t>*** </w:t>
      </w:r>
      <w:r>
        <w:rPr>
          <w:i/>
        </w:rPr>
        <w:t>p </w:t>
      </w:r>
      <w:r>
        <w:t>&lt; .001, ** </w:t>
      </w:r>
      <w:r>
        <w:rPr>
          <w:i/>
        </w:rPr>
        <w:t>p </w:t>
      </w:r>
      <w:r>
        <w:t>&lt; .01, * </w:t>
      </w:r>
      <w:r>
        <w:rPr>
          <w:i/>
        </w:rPr>
        <w:t>p </w:t>
      </w:r>
      <w:r>
        <w:t>&lt; .05.</w:t>
      </w:r>
    </w:p>
    <w:p w14:paraId="5743A8A3" w14:textId="04D20284" w:rsidR="00EE16A0" w:rsidRDefault="004F31AE">
      <w:pPr>
        <w:pStyle w:val="BodyChar"/>
        <w:spacing w:after="120"/>
      </w:pPr>
      <w:r>
        <w:t xml:space="preserve">Certainly, most of the detected priorities make intuitive sense. However, new and interesting applications for teaching and learning may exist even here. For example, data processing can enable exploration of the relationships between various </w:t>
      </w:r>
      <w:r w:rsidR="00223FB5">
        <w:t>parameters or</w:t>
      </w:r>
      <w:r>
        <w:t xml:space="preserve"> confirm a theoretical treatment. Multiple representations can highlight different effects or support a theoretical treatment; they can also serve as practice through repetition. It seems that modern teacher journals do not feature topics such as multiple representations, working with data, or the use of visualizations and animations very prominently, and that there could be a need for further suitable examples.</w:t>
      </w:r>
    </w:p>
    <w:p w14:paraId="59A94AA2" w14:textId="77777777" w:rsidR="00EE16A0" w:rsidRDefault="004F31AE">
      <w:pPr>
        <w:pStyle w:val="subsection"/>
        <w:numPr>
          <w:ilvl w:val="1"/>
          <w:numId w:val="26"/>
        </w:numPr>
        <w:rPr>
          <w:rFonts w:ascii="Times New Roman" w:hAnsi="Times New Roman"/>
          <w:lang w:val="en-GB"/>
        </w:rPr>
      </w:pPr>
      <w:r>
        <w:rPr>
          <w:rFonts w:ascii="Times New Roman" w:hAnsi="Times New Roman"/>
          <w:lang w:val="en-GB"/>
        </w:rPr>
        <w:t xml:space="preserve">Actors and their Activities  </w:t>
      </w:r>
    </w:p>
    <w:p w14:paraId="4EA10563" w14:textId="77777777" w:rsidR="00EE16A0" w:rsidRDefault="004F31AE">
      <w:pPr>
        <w:pStyle w:val="BodyChar"/>
        <w:spacing w:after="120"/>
      </w:pPr>
      <w:r>
        <w:t>Designing multimedia applications requires a decision as to who should handle the applications. Are they designed to be tools for teachers offering multimedia-based lectures? should students be active and get assistance for individual learning, or should learning groups be supported? Frequency analysis of the reviewed articles revealed preferences for different learning phases (see table 5).</w:t>
      </w:r>
    </w:p>
    <w:p w14:paraId="12588D52" w14:textId="77777777" w:rsidR="00EE16A0" w:rsidRDefault="004F31AE">
      <w:pPr>
        <w:pStyle w:val="BodyChar"/>
        <w:keepNext/>
        <w:spacing w:after="120"/>
      </w:pPr>
      <w:r>
        <w:rPr>
          <w:rFonts w:ascii="Times New Roman" w:hAnsi="Times New Roman"/>
          <w:b/>
        </w:rPr>
        <w:t>Table 5.</w:t>
      </w:r>
      <w:r>
        <w:rPr>
          <w:rFonts w:ascii="Times New Roman" w:hAnsi="Times New Roman"/>
        </w:rPr>
        <w:t xml:space="preserve"> Rates of preference (positive numbers) for, and aversion (negative numbers) to, activities of teachers, individual students or learning groups during different learning/teaching phases (only striking numbers are presented).</w:t>
      </w:r>
    </w:p>
    <w:tbl>
      <w:tblPr>
        <w:tblW w:w="5000" w:type="pct"/>
        <w:tblLayout w:type="fixed"/>
        <w:tblCellMar>
          <w:left w:w="10" w:type="dxa"/>
          <w:right w:w="10" w:type="dxa"/>
        </w:tblCellMar>
        <w:tblLook w:val="04A0" w:firstRow="1" w:lastRow="0" w:firstColumn="1" w:lastColumn="0" w:noHBand="0" w:noVBand="1"/>
      </w:tblPr>
      <w:tblGrid>
        <w:gridCol w:w="3043"/>
        <w:gridCol w:w="2008"/>
        <w:gridCol w:w="2010"/>
        <w:gridCol w:w="2009"/>
      </w:tblGrid>
      <w:tr w:rsidR="00EE16A0" w14:paraId="6C9C2117" w14:textId="77777777">
        <w:tc>
          <w:tcPr>
            <w:tcW w:w="3043"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6A323AE8" w14:textId="77777777" w:rsidR="00EE16A0" w:rsidRDefault="00EE16A0" w:rsidP="0066272F">
            <w:pPr>
              <w:spacing w:before="100" w:beforeAutospacing="1" w:after="100" w:afterAutospacing="1"/>
              <w:ind w:left="28"/>
              <w:rPr>
                <w:rFonts w:ascii="Times New Roman" w:hAnsi="Times New Roman"/>
                <w:color w:val="000000"/>
                <w:szCs w:val="22"/>
              </w:rPr>
            </w:pPr>
          </w:p>
        </w:tc>
        <w:tc>
          <w:tcPr>
            <w:tcW w:w="2008" w:type="dxa"/>
            <w:tcBorders>
              <w:top w:val="single" w:sz="4" w:space="0" w:color="000000"/>
              <w:bottom w:val="single" w:sz="4" w:space="0" w:color="000000"/>
            </w:tcBorders>
            <w:shd w:val="clear" w:color="auto" w:fill="auto"/>
            <w:tcMar>
              <w:top w:w="113" w:type="dxa"/>
              <w:left w:w="28" w:type="dxa"/>
              <w:bottom w:w="113" w:type="dxa"/>
              <w:right w:w="28" w:type="dxa"/>
            </w:tcMar>
            <w:vAlign w:val="center"/>
          </w:tcPr>
          <w:p w14:paraId="240AD85C" w14:textId="77777777" w:rsidR="00EE16A0" w:rsidRDefault="004F31AE" w:rsidP="0066272F">
            <w:pPr>
              <w:spacing w:before="100" w:beforeAutospacing="1" w:after="100" w:afterAutospacing="1"/>
              <w:ind w:left="28"/>
              <w:jc w:val="center"/>
              <w:rPr>
                <w:rFonts w:ascii="Times New Roman" w:eastAsia="MS Mincho" w:hAnsi="Times New Roman"/>
                <w:bCs/>
                <w:color w:val="000000"/>
                <w:kern w:val="3"/>
                <w:szCs w:val="22"/>
              </w:rPr>
            </w:pPr>
            <w:r>
              <w:rPr>
                <w:rFonts w:ascii="Times New Roman" w:eastAsia="MS Mincho" w:hAnsi="Times New Roman"/>
                <w:bCs/>
                <w:color w:val="000000"/>
                <w:kern w:val="3"/>
                <w:szCs w:val="22"/>
              </w:rPr>
              <w:t>Teacher</w:t>
            </w:r>
          </w:p>
        </w:tc>
        <w:tc>
          <w:tcPr>
            <w:tcW w:w="2010" w:type="dxa"/>
            <w:tcBorders>
              <w:top w:val="single" w:sz="4" w:space="0" w:color="000000"/>
              <w:bottom w:val="single" w:sz="4" w:space="0" w:color="000000"/>
            </w:tcBorders>
            <w:shd w:val="clear" w:color="auto" w:fill="auto"/>
            <w:tcMar>
              <w:top w:w="113" w:type="dxa"/>
              <w:left w:w="28" w:type="dxa"/>
              <w:bottom w:w="113" w:type="dxa"/>
              <w:right w:w="28" w:type="dxa"/>
            </w:tcMar>
            <w:vAlign w:val="center"/>
          </w:tcPr>
          <w:p w14:paraId="4F1B017C" w14:textId="77777777" w:rsidR="00EE16A0" w:rsidRDefault="004F31AE" w:rsidP="0066272F">
            <w:pPr>
              <w:spacing w:before="100" w:beforeAutospacing="1" w:after="100" w:afterAutospacing="1"/>
              <w:ind w:left="28"/>
              <w:jc w:val="center"/>
              <w:rPr>
                <w:rFonts w:ascii="Times New Roman" w:eastAsia="MS Mincho" w:hAnsi="Times New Roman"/>
                <w:bCs/>
                <w:color w:val="000000"/>
                <w:kern w:val="3"/>
                <w:szCs w:val="22"/>
              </w:rPr>
            </w:pPr>
            <w:r>
              <w:rPr>
                <w:rFonts w:ascii="Times New Roman" w:eastAsia="MS Mincho" w:hAnsi="Times New Roman"/>
                <w:bCs/>
                <w:color w:val="000000"/>
                <w:kern w:val="3"/>
                <w:szCs w:val="22"/>
              </w:rPr>
              <w:t>Student (alone)</w:t>
            </w:r>
          </w:p>
        </w:tc>
        <w:tc>
          <w:tcPr>
            <w:tcW w:w="2009" w:type="dxa"/>
            <w:tcBorders>
              <w:top w:val="single" w:sz="4" w:space="0" w:color="000000"/>
              <w:bottom w:val="single" w:sz="4" w:space="0" w:color="000000"/>
            </w:tcBorders>
            <w:shd w:val="clear" w:color="auto" w:fill="auto"/>
            <w:tcMar>
              <w:top w:w="113" w:type="dxa"/>
              <w:left w:w="28" w:type="dxa"/>
              <w:bottom w:w="113" w:type="dxa"/>
              <w:right w:w="28" w:type="dxa"/>
            </w:tcMar>
            <w:vAlign w:val="center"/>
          </w:tcPr>
          <w:p w14:paraId="5A14D780" w14:textId="77777777" w:rsidR="00EE16A0" w:rsidRDefault="004F31AE" w:rsidP="0066272F">
            <w:pPr>
              <w:spacing w:before="100" w:beforeAutospacing="1" w:after="100" w:afterAutospacing="1"/>
              <w:ind w:left="28"/>
              <w:jc w:val="center"/>
              <w:rPr>
                <w:rFonts w:ascii="Times New Roman" w:eastAsia="MS Mincho" w:hAnsi="Times New Roman"/>
                <w:bCs/>
                <w:color w:val="000000"/>
                <w:kern w:val="3"/>
                <w:szCs w:val="22"/>
              </w:rPr>
            </w:pPr>
            <w:r>
              <w:rPr>
                <w:rFonts w:ascii="Times New Roman" w:eastAsia="MS Mincho" w:hAnsi="Times New Roman"/>
                <w:bCs/>
                <w:color w:val="000000"/>
                <w:kern w:val="3"/>
                <w:szCs w:val="22"/>
              </w:rPr>
              <w:t>Learning Groups</w:t>
            </w:r>
          </w:p>
        </w:tc>
      </w:tr>
      <w:tr w:rsidR="00EE16A0" w14:paraId="3402B95B" w14:textId="77777777">
        <w:tc>
          <w:tcPr>
            <w:tcW w:w="3043" w:type="dxa"/>
            <w:tcBorders>
              <w:top w:val="single" w:sz="4" w:space="0" w:color="000000"/>
            </w:tcBorders>
            <w:shd w:val="clear" w:color="auto" w:fill="auto"/>
            <w:tcMar>
              <w:top w:w="85" w:type="dxa"/>
              <w:left w:w="28" w:type="dxa"/>
              <w:bottom w:w="85" w:type="dxa"/>
              <w:right w:w="28" w:type="dxa"/>
            </w:tcMar>
            <w:vAlign w:val="center"/>
          </w:tcPr>
          <w:p w14:paraId="3CAE5628" w14:textId="77777777" w:rsidR="00EE16A0" w:rsidRDefault="004F31AE" w:rsidP="0066272F">
            <w:pPr>
              <w:spacing w:before="100" w:beforeAutospacing="1" w:after="100" w:afterAutospacing="1"/>
              <w:ind w:left="28"/>
              <w:rPr>
                <w:rFonts w:ascii="Times New Roman" w:eastAsia="MS Mincho" w:hAnsi="Times New Roman"/>
                <w:b/>
                <w:bCs/>
                <w:color w:val="000000"/>
                <w:kern w:val="3"/>
                <w:szCs w:val="22"/>
              </w:rPr>
            </w:pPr>
            <w:r>
              <w:rPr>
                <w:rFonts w:ascii="Times New Roman" w:eastAsia="MS Mincho" w:hAnsi="Times New Roman"/>
                <w:b/>
                <w:bCs/>
                <w:color w:val="000000"/>
                <w:kern w:val="3"/>
                <w:szCs w:val="22"/>
              </w:rPr>
              <w:t>Introduction to a Topic</w:t>
            </w:r>
          </w:p>
        </w:tc>
        <w:tc>
          <w:tcPr>
            <w:tcW w:w="2008" w:type="dxa"/>
            <w:tcBorders>
              <w:top w:val="single" w:sz="4" w:space="0" w:color="000000"/>
            </w:tcBorders>
            <w:shd w:val="clear" w:color="auto" w:fill="auto"/>
            <w:tcMar>
              <w:top w:w="85" w:type="dxa"/>
              <w:left w:w="28" w:type="dxa"/>
              <w:bottom w:w="85" w:type="dxa"/>
              <w:right w:w="28" w:type="dxa"/>
            </w:tcMar>
            <w:vAlign w:val="center"/>
          </w:tcPr>
          <w:p w14:paraId="072C1E77" w14:textId="77777777" w:rsidR="00EE16A0" w:rsidRDefault="00EE16A0" w:rsidP="0066272F">
            <w:pPr>
              <w:spacing w:before="100" w:beforeAutospacing="1" w:after="100" w:afterAutospacing="1"/>
              <w:ind w:left="28"/>
              <w:jc w:val="center"/>
              <w:rPr>
                <w:rFonts w:ascii="Times New Roman" w:hAnsi="Times New Roman"/>
                <w:color w:val="000000"/>
                <w:szCs w:val="22"/>
              </w:rPr>
            </w:pPr>
          </w:p>
        </w:tc>
        <w:tc>
          <w:tcPr>
            <w:tcW w:w="2010" w:type="dxa"/>
            <w:tcBorders>
              <w:top w:val="single" w:sz="4" w:space="0" w:color="000000"/>
            </w:tcBorders>
            <w:shd w:val="clear" w:color="auto" w:fill="auto"/>
            <w:tcMar>
              <w:top w:w="85" w:type="dxa"/>
              <w:left w:w="28" w:type="dxa"/>
              <w:bottom w:w="85" w:type="dxa"/>
              <w:right w:w="28" w:type="dxa"/>
            </w:tcMar>
            <w:vAlign w:val="center"/>
          </w:tcPr>
          <w:p w14:paraId="42997E37" w14:textId="77777777" w:rsidR="00EE16A0" w:rsidRDefault="00EE16A0" w:rsidP="0066272F">
            <w:pPr>
              <w:spacing w:before="100" w:beforeAutospacing="1" w:after="100" w:afterAutospacing="1"/>
              <w:ind w:left="28"/>
              <w:jc w:val="center"/>
              <w:rPr>
                <w:rFonts w:ascii="Times New Roman" w:hAnsi="Times New Roman"/>
                <w:color w:val="000000"/>
                <w:szCs w:val="22"/>
              </w:rPr>
            </w:pPr>
          </w:p>
        </w:tc>
        <w:tc>
          <w:tcPr>
            <w:tcW w:w="2009" w:type="dxa"/>
            <w:tcBorders>
              <w:top w:val="single" w:sz="4" w:space="0" w:color="000000"/>
            </w:tcBorders>
            <w:shd w:val="clear" w:color="auto" w:fill="auto"/>
            <w:tcMar>
              <w:top w:w="85" w:type="dxa"/>
              <w:left w:w="28" w:type="dxa"/>
              <w:bottom w:w="85" w:type="dxa"/>
              <w:right w:w="28" w:type="dxa"/>
            </w:tcMar>
            <w:vAlign w:val="center"/>
          </w:tcPr>
          <w:p w14:paraId="158BECA9" w14:textId="77777777" w:rsidR="00EE16A0" w:rsidRDefault="00EE16A0" w:rsidP="0066272F">
            <w:pPr>
              <w:spacing w:before="100" w:beforeAutospacing="1" w:after="100" w:afterAutospacing="1"/>
              <w:ind w:left="28"/>
              <w:jc w:val="center"/>
              <w:rPr>
                <w:rFonts w:ascii="Times New Roman" w:hAnsi="Times New Roman"/>
                <w:color w:val="000000"/>
                <w:szCs w:val="22"/>
              </w:rPr>
            </w:pPr>
          </w:p>
        </w:tc>
      </w:tr>
      <w:tr w:rsidR="00EE16A0" w14:paraId="32DCF056" w14:textId="77777777">
        <w:tc>
          <w:tcPr>
            <w:tcW w:w="3043" w:type="dxa"/>
            <w:shd w:val="clear" w:color="auto" w:fill="auto"/>
            <w:tcMar>
              <w:top w:w="85" w:type="dxa"/>
              <w:left w:w="28" w:type="dxa"/>
              <w:bottom w:w="85" w:type="dxa"/>
              <w:right w:w="28" w:type="dxa"/>
            </w:tcMar>
            <w:vAlign w:val="center"/>
          </w:tcPr>
          <w:p w14:paraId="678DA71B" w14:textId="77777777" w:rsidR="00EE16A0" w:rsidRDefault="004F31AE" w:rsidP="0066272F">
            <w:pPr>
              <w:spacing w:before="100" w:beforeAutospacing="1" w:after="100" w:afterAutospacing="1"/>
              <w:ind w:left="28"/>
              <w:rPr>
                <w:rFonts w:ascii="Times New Roman" w:eastAsia="MS Mincho" w:hAnsi="Times New Roman"/>
                <w:b/>
                <w:bCs/>
                <w:color w:val="000000"/>
                <w:kern w:val="3"/>
                <w:szCs w:val="22"/>
              </w:rPr>
            </w:pPr>
            <w:r>
              <w:rPr>
                <w:rFonts w:ascii="Times New Roman" w:eastAsia="MS Mincho" w:hAnsi="Times New Roman"/>
                <w:b/>
                <w:bCs/>
                <w:color w:val="000000"/>
                <w:kern w:val="3"/>
                <w:szCs w:val="22"/>
              </w:rPr>
              <w:t>Exploration</w:t>
            </w:r>
          </w:p>
        </w:tc>
        <w:tc>
          <w:tcPr>
            <w:tcW w:w="2008" w:type="dxa"/>
            <w:shd w:val="clear" w:color="auto" w:fill="auto"/>
            <w:tcMar>
              <w:top w:w="85" w:type="dxa"/>
              <w:left w:w="28" w:type="dxa"/>
              <w:bottom w:w="85" w:type="dxa"/>
              <w:right w:w="28" w:type="dxa"/>
            </w:tcMar>
            <w:vAlign w:val="center"/>
          </w:tcPr>
          <w:p w14:paraId="4050A8DA" w14:textId="77777777" w:rsidR="00EE16A0" w:rsidRDefault="00EE16A0" w:rsidP="0066272F">
            <w:pPr>
              <w:spacing w:before="100" w:beforeAutospacing="1" w:after="100" w:afterAutospacing="1"/>
              <w:ind w:left="28"/>
              <w:jc w:val="center"/>
              <w:rPr>
                <w:rFonts w:ascii="Times New Roman" w:hAnsi="Times New Roman"/>
                <w:color w:val="000000"/>
                <w:szCs w:val="22"/>
              </w:rPr>
            </w:pPr>
          </w:p>
        </w:tc>
        <w:tc>
          <w:tcPr>
            <w:tcW w:w="2010" w:type="dxa"/>
            <w:shd w:val="clear" w:color="auto" w:fill="auto"/>
            <w:tcMar>
              <w:top w:w="85" w:type="dxa"/>
              <w:left w:w="28" w:type="dxa"/>
              <w:bottom w:w="85" w:type="dxa"/>
              <w:right w:w="28" w:type="dxa"/>
            </w:tcMar>
            <w:vAlign w:val="center"/>
          </w:tcPr>
          <w:p w14:paraId="716A7834" w14:textId="77777777" w:rsidR="00EE16A0" w:rsidRDefault="004F31AE" w:rsidP="0066272F">
            <w:pPr>
              <w:spacing w:before="100" w:beforeAutospacing="1" w:after="100" w:afterAutospacing="1"/>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0,62**</w:t>
            </w:r>
          </w:p>
        </w:tc>
        <w:tc>
          <w:tcPr>
            <w:tcW w:w="2009" w:type="dxa"/>
            <w:shd w:val="clear" w:color="auto" w:fill="auto"/>
            <w:tcMar>
              <w:top w:w="85" w:type="dxa"/>
              <w:left w:w="28" w:type="dxa"/>
              <w:bottom w:w="85" w:type="dxa"/>
              <w:right w:w="28" w:type="dxa"/>
            </w:tcMar>
            <w:vAlign w:val="center"/>
          </w:tcPr>
          <w:p w14:paraId="1C9247E5" w14:textId="77777777" w:rsidR="00EE16A0" w:rsidRDefault="00EE16A0" w:rsidP="0066272F">
            <w:pPr>
              <w:spacing w:before="100" w:beforeAutospacing="1" w:after="100" w:afterAutospacing="1"/>
              <w:ind w:left="28"/>
              <w:jc w:val="center"/>
              <w:rPr>
                <w:rFonts w:ascii="Times New Roman" w:hAnsi="Times New Roman"/>
                <w:color w:val="000000"/>
                <w:szCs w:val="22"/>
              </w:rPr>
            </w:pPr>
          </w:p>
        </w:tc>
      </w:tr>
      <w:tr w:rsidR="00EE16A0" w14:paraId="7BADBD85" w14:textId="77777777">
        <w:tc>
          <w:tcPr>
            <w:tcW w:w="3043" w:type="dxa"/>
            <w:shd w:val="clear" w:color="auto" w:fill="auto"/>
            <w:tcMar>
              <w:top w:w="85" w:type="dxa"/>
              <w:left w:w="28" w:type="dxa"/>
              <w:bottom w:w="85" w:type="dxa"/>
              <w:right w:w="28" w:type="dxa"/>
            </w:tcMar>
            <w:vAlign w:val="center"/>
          </w:tcPr>
          <w:p w14:paraId="60FCEC68" w14:textId="77777777" w:rsidR="00EE16A0" w:rsidRDefault="004F31AE" w:rsidP="0066272F">
            <w:pPr>
              <w:spacing w:before="100" w:beforeAutospacing="1" w:after="100" w:afterAutospacing="1"/>
              <w:ind w:left="28"/>
              <w:rPr>
                <w:rFonts w:ascii="Times New Roman" w:eastAsia="MS Mincho" w:hAnsi="Times New Roman"/>
                <w:b/>
                <w:bCs/>
                <w:color w:val="000000"/>
                <w:kern w:val="3"/>
                <w:szCs w:val="22"/>
              </w:rPr>
            </w:pPr>
            <w:r>
              <w:rPr>
                <w:rFonts w:ascii="Times New Roman" w:eastAsia="MS Mincho" w:hAnsi="Times New Roman"/>
                <w:b/>
                <w:bCs/>
                <w:color w:val="000000"/>
                <w:kern w:val="3"/>
                <w:szCs w:val="22"/>
              </w:rPr>
              <w:t>Theoretical Treatment</w:t>
            </w:r>
          </w:p>
        </w:tc>
        <w:tc>
          <w:tcPr>
            <w:tcW w:w="2008" w:type="dxa"/>
            <w:shd w:val="clear" w:color="auto" w:fill="auto"/>
            <w:tcMar>
              <w:top w:w="85" w:type="dxa"/>
              <w:left w:w="28" w:type="dxa"/>
              <w:bottom w:w="85" w:type="dxa"/>
              <w:right w:w="28" w:type="dxa"/>
            </w:tcMar>
            <w:vAlign w:val="center"/>
          </w:tcPr>
          <w:p w14:paraId="62063177" w14:textId="77777777" w:rsidR="00EE16A0" w:rsidRDefault="00EE16A0" w:rsidP="0066272F">
            <w:pPr>
              <w:spacing w:before="100" w:beforeAutospacing="1" w:after="100" w:afterAutospacing="1"/>
              <w:ind w:left="28"/>
              <w:jc w:val="center"/>
              <w:rPr>
                <w:rFonts w:ascii="Times New Roman" w:hAnsi="Times New Roman"/>
                <w:color w:val="000000"/>
                <w:szCs w:val="22"/>
              </w:rPr>
            </w:pPr>
          </w:p>
        </w:tc>
        <w:tc>
          <w:tcPr>
            <w:tcW w:w="2010" w:type="dxa"/>
            <w:shd w:val="clear" w:color="auto" w:fill="auto"/>
            <w:tcMar>
              <w:top w:w="85" w:type="dxa"/>
              <w:left w:w="28" w:type="dxa"/>
              <w:bottom w:w="85" w:type="dxa"/>
              <w:right w:w="28" w:type="dxa"/>
            </w:tcMar>
            <w:vAlign w:val="center"/>
          </w:tcPr>
          <w:p w14:paraId="22A47A59" w14:textId="77777777" w:rsidR="00EE16A0" w:rsidRDefault="004F31AE" w:rsidP="0066272F">
            <w:pPr>
              <w:spacing w:before="100" w:beforeAutospacing="1" w:after="100" w:afterAutospacing="1"/>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-1,63**</w:t>
            </w:r>
          </w:p>
        </w:tc>
        <w:tc>
          <w:tcPr>
            <w:tcW w:w="2009" w:type="dxa"/>
            <w:shd w:val="clear" w:color="auto" w:fill="auto"/>
            <w:tcMar>
              <w:top w:w="85" w:type="dxa"/>
              <w:left w:w="28" w:type="dxa"/>
              <w:bottom w:w="85" w:type="dxa"/>
              <w:right w:w="28" w:type="dxa"/>
            </w:tcMar>
            <w:vAlign w:val="center"/>
          </w:tcPr>
          <w:p w14:paraId="1AF67330" w14:textId="77777777" w:rsidR="00EE16A0" w:rsidRDefault="00EE16A0" w:rsidP="0066272F">
            <w:pPr>
              <w:spacing w:before="100" w:beforeAutospacing="1" w:after="100" w:afterAutospacing="1"/>
              <w:ind w:left="28"/>
              <w:jc w:val="center"/>
              <w:rPr>
                <w:rFonts w:ascii="Times New Roman" w:hAnsi="Times New Roman"/>
                <w:color w:val="000000"/>
                <w:szCs w:val="22"/>
              </w:rPr>
            </w:pPr>
          </w:p>
        </w:tc>
      </w:tr>
      <w:tr w:rsidR="00EE16A0" w14:paraId="239BAFDB" w14:textId="77777777">
        <w:tc>
          <w:tcPr>
            <w:tcW w:w="3043" w:type="dxa"/>
            <w:shd w:val="clear" w:color="auto" w:fill="auto"/>
            <w:tcMar>
              <w:top w:w="85" w:type="dxa"/>
              <w:left w:w="28" w:type="dxa"/>
              <w:bottom w:w="85" w:type="dxa"/>
              <w:right w:w="28" w:type="dxa"/>
            </w:tcMar>
            <w:vAlign w:val="center"/>
          </w:tcPr>
          <w:p w14:paraId="534C834A" w14:textId="77777777" w:rsidR="00EE16A0" w:rsidRDefault="004F31AE" w:rsidP="0066272F">
            <w:pPr>
              <w:spacing w:before="100" w:beforeAutospacing="1" w:after="100" w:afterAutospacing="1"/>
              <w:ind w:left="28"/>
              <w:rPr>
                <w:rFonts w:ascii="Times New Roman" w:eastAsia="MS Mincho" w:hAnsi="Times New Roman"/>
                <w:b/>
                <w:bCs/>
                <w:color w:val="000000"/>
                <w:kern w:val="3"/>
                <w:szCs w:val="22"/>
              </w:rPr>
            </w:pPr>
            <w:r>
              <w:rPr>
                <w:rFonts w:ascii="Times New Roman" w:eastAsia="MS Mincho" w:hAnsi="Times New Roman"/>
                <w:b/>
                <w:bCs/>
                <w:color w:val="000000"/>
                <w:kern w:val="3"/>
                <w:szCs w:val="22"/>
              </w:rPr>
              <w:t>Exercise and Repetition</w:t>
            </w:r>
          </w:p>
        </w:tc>
        <w:tc>
          <w:tcPr>
            <w:tcW w:w="2008" w:type="dxa"/>
            <w:shd w:val="clear" w:color="auto" w:fill="auto"/>
            <w:tcMar>
              <w:top w:w="85" w:type="dxa"/>
              <w:left w:w="28" w:type="dxa"/>
              <w:bottom w:w="85" w:type="dxa"/>
              <w:right w:w="28" w:type="dxa"/>
            </w:tcMar>
            <w:vAlign w:val="center"/>
          </w:tcPr>
          <w:p w14:paraId="39557DFB" w14:textId="77777777" w:rsidR="00EE16A0" w:rsidRDefault="004F31AE" w:rsidP="0066272F">
            <w:pPr>
              <w:spacing w:before="100" w:beforeAutospacing="1" w:after="100" w:afterAutospacing="1"/>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-1,12</w:t>
            </w:r>
          </w:p>
        </w:tc>
        <w:tc>
          <w:tcPr>
            <w:tcW w:w="2010" w:type="dxa"/>
            <w:shd w:val="clear" w:color="auto" w:fill="auto"/>
            <w:tcMar>
              <w:top w:w="85" w:type="dxa"/>
              <w:left w:w="28" w:type="dxa"/>
              <w:bottom w:w="85" w:type="dxa"/>
              <w:right w:w="28" w:type="dxa"/>
            </w:tcMar>
            <w:vAlign w:val="center"/>
          </w:tcPr>
          <w:p w14:paraId="1FCEE6B2" w14:textId="77777777" w:rsidR="00EE16A0" w:rsidRDefault="004F31AE" w:rsidP="0066272F">
            <w:pPr>
              <w:spacing w:before="100" w:beforeAutospacing="1" w:after="100" w:afterAutospacing="1"/>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1,56***</w:t>
            </w:r>
          </w:p>
        </w:tc>
        <w:tc>
          <w:tcPr>
            <w:tcW w:w="2009" w:type="dxa"/>
            <w:shd w:val="clear" w:color="auto" w:fill="auto"/>
            <w:tcMar>
              <w:top w:w="85" w:type="dxa"/>
              <w:left w:w="28" w:type="dxa"/>
              <w:bottom w:w="85" w:type="dxa"/>
              <w:right w:w="28" w:type="dxa"/>
            </w:tcMar>
            <w:vAlign w:val="center"/>
          </w:tcPr>
          <w:p w14:paraId="5F74EC57" w14:textId="77777777" w:rsidR="00EE16A0" w:rsidRDefault="004F31AE" w:rsidP="0066272F">
            <w:pPr>
              <w:spacing w:before="100" w:beforeAutospacing="1" w:after="100" w:afterAutospacing="1"/>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0,99*</w:t>
            </w:r>
          </w:p>
        </w:tc>
      </w:tr>
      <w:tr w:rsidR="00EE16A0" w14:paraId="5E7D860D" w14:textId="77777777">
        <w:tc>
          <w:tcPr>
            <w:tcW w:w="3043" w:type="dxa"/>
            <w:shd w:val="clear" w:color="auto" w:fill="auto"/>
            <w:tcMar>
              <w:top w:w="85" w:type="dxa"/>
              <w:left w:w="28" w:type="dxa"/>
              <w:bottom w:w="85" w:type="dxa"/>
              <w:right w:w="28" w:type="dxa"/>
            </w:tcMar>
            <w:vAlign w:val="center"/>
          </w:tcPr>
          <w:p w14:paraId="26B62DC4" w14:textId="77777777" w:rsidR="00EE16A0" w:rsidRDefault="004F31AE" w:rsidP="0066272F">
            <w:pPr>
              <w:spacing w:before="100" w:beforeAutospacing="1" w:after="100" w:afterAutospacing="1"/>
              <w:ind w:left="28"/>
              <w:rPr>
                <w:rFonts w:ascii="Times New Roman" w:eastAsia="MS Mincho" w:hAnsi="Times New Roman"/>
                <w:b/>
                <w:bCs/>
                <w:color w:val="000000"/>
                <w:kern w:val="3"/>
                <w:szCs w:val="22"/>
              </w:rPr>
            </w:pPr>
            <w:r>
              <w:rPr>
                <w:rFonts w:ascii="Times New Roman" w:eastAsia="MS Mincho" w:hAnsi="Times New Roman"/>
                <w:b/>
                <w:bCs/>
                <w:color w:val="000000"/>
                <w:kern w:val="3"/>
                <w:szCs w:val="22"/>
              </w:rPr>
              <w:t>Expanding and Broadening</w:t>
            </w:r>
          </w:p>
        </w:tc>
        <w:tc>
          <w:tcPr>
            <w:tcW w:w="2008" w:type="dxa"/>
            <w:shd w:val="clear" w:color="auto" w:fill="auto"/>
            <w:tcMar>
              <w:top w:w="85" w:type="dxa"/>
              <w:left w:w="28" w:type="dxa"/>
              <w:bottom w:w="85" w:type="dxa"/>
              <w:right w:w="28" w:type="dxa"/>
            </w:tcMar>
            <w:vAlign w:val="center"/>
          </w:tcPr>
          <w:p w14:paraId="36067D70" w14:textId="77777777" w:rsidR="00EE16A0" w:rsidRDefault="004F31AE" w:rsidP="0066272F">
            <w:pPr>
              <w:spacing w:before="100" w:beforeAutospacing="1" w:after="100" w:afterAutospacing="1"/>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0,48</w:t>
            </w:r>
          </w:p>
        </w:tc>
        <w:tc>
          <w:tcPr>
            <w:tcW w:w="2010" w:type="dxa"/>
            <w:shd w:val="clear" w:color="auto" w:fill="auto"/>
            <w:tcMar>
              <w:top w:w="85" w:type="dxa"/>
              <w:left w:w="28" w:type="dxa"/>
              <w:bottom w:w="85" w:type="dxa"/>
              <w:right w:w="28" w:type="dxa"/>
            </w:tcMar>
            <w:vAlign w:val="center"/>
          </w:tcPr>
          <w:p w14:paraId="3207053C" w14:textId="77777777" w:rsidR="00EE16A0" w:rsidRDefault="00EE16A0" w:rsidP="0066272F">
            <w:pPr>
              <w:spacing w:before="100" w:beforeAutospacing="1" w:after="100" w:afterAutospacing="1"/>
              <w:ind w:left="28"/>
              <w:jc w:val="center"/>
              <w:rPr>
                <w:rFonts w:ascii="Times New Roman" w:hAnsi="Times New Roman"/>
                <w:color w:val="000000"/>
                <w:szCs w:val="22"/>
              </w:rPr>
            </w:pPr>
          </w:p>
        </w:tc>
        <w:tc>
          <w:tcPr>
            <w:tcW w:w="2009" w:type="dxa"/>
            <w:shd w:val="clear" w:color="auto" w:fill="auto"/>
            <w:tcMar>
              <w:top w:w="85" w:type="dxa"/>
              <w:left w:w="28" w:type="dxa"/>
              <w:bottom w:w="85" w:type="dxa"/>
              <w:right w:w="28" w:type="dxa"/>
            </w:tcMar>
            <w:vAlign w:val="center"/>
          </w:tcPr>
          <w:p w14:paraId="52609694" w14:textId="77777777" w:rsidR="00EE16A0" w:rsidRDefault="004F31AE" w:rsidP="0066272F">
            <w:pPr>
              <w:spacing w:before="100" w:beforeAutospacing="1" w:after="100" w:afterAutospacing="1"/>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0,65**</w:t>
            </w:r>
          </w:p>
        </w:tc>
      </w:tr>
      <w:tr w:rsidR="00EE16A0" w14:paraId="6273CAAE" w14:textId="77777777">
        <w:tc>
          <w:tcPr>
            <w:tcW w:w="3043" w:type="dxa"/>
            <w:tcBorders>
              <w:bottom w:val="single" w:sz="4" w:space="0" w:color="000000"/>
            </w:tcBorders>
            <w:shd w:val="clear" w:color="auto" w:fill="auto"/>
            <w:tcMar>
              <w:top w:w="85" w:type="dxa"/>
              <w:left w:w="28" w:type="dxa"/>
              <w:bottom w:w="85" w:type="dxa"/>
              <w:right w:w="28" w:type="dxa"/>
            </w:tcMar>
            <w:vAlign w:val="center"/>
          </w:tcPr>
          <w:p w14:paraId="108C9C35" w14:textId="77777777" w:rsidR="00EE16A0" w:rsidRDefault="004F31AE" w:rsidP="0066272F">
            <w:pPr>
              <w:spacing w:before="100" w:beforeAutospacing="1" w:after="100" w:afterAutospacing="1"/>
              <w:ind w:left="28"/>
              <w:rPr>
                <w:rFonts w:ascii="Times New Roman" w:eastAsia="MS Mincho" w:hAnsi="Times New Roman"/>
                <w:b/>
                <w:bCs/>
                <w:color w:val="000000"/>
                <w:kern w:val="3"/>
                <w:szCs w:val="22"/>
              </w:rPr>
            </w:pPr>
            <w:r>
              <w:rPr>
                <w:rFonts w:ascii="Times New Roman" w:eastAsia="MS Mincho" w:hAnsi="Times New Roman"/>
                <w:b/>
                <w:bCs/>
                <w:color w:val="000000"/>
                <w:kern w:val="3"/>
                <w:szCs w:val="22"/>
              </w:rPr>
              <w:t>Diagnosis and Testing</w:t>
            </w:r>
          </w:p>
        </w:tc>
        <w:tc>
          <w:tcPr>
            <w:tcW w:w="2008" w:type="dxa"/>
            <w:tcBorders>
              <w:bottom w:val="single" w:sz="4" w:space="0" w:color="000000"/>
            </w:tcBorders>
            <w:shd w:val="clear" w:color="auto" w:fill="auto"/>
            <w:tcMar>
              <w:top w:w="85" w:type="dxa"/>
              <w:left w:w="28" w:type="dxa"/>
              <w:bottom w:w="85" w:type="dxa"/>
              <w:right w:w="28" w:type="dxa"/>
            </w:tcMar>
            <w:vAlign w:val="center"/>
          </w:tcPr>
          <w:p w14:paraId="7D515DEA" w14:textId="77777777" w:rsidR="00EE16A0" w:rsidRDefault="00EE16A0" w:rsidP="0066272F">
            <w:pPr>
              <w:spacing w:before="100" w:beforeAutospacing="1" w:after="100" w:afterAutospacing="1"/>
              <w:ind w:left="28"/>
              <w:jc w:val="center"/>
              <w:rPr>
                <w:rFonts w:ascii="Times New Roman" w:eastAsia="MS Mincho" w:hAnsi="Times New Roman"/>
                <w:color w:val="000000"/>
                <w:kern w:val="3"/>
                <w:szCs w:val="22"/>
              </w:rPr>
            </w:pPr>
          </w:p>
        </w:tc>
        <w:tc>
          <w:tcPr>
            <w:tcW w:w="2010" w:type="dxa"/>
            <w:tcBorders>
              <w:bottom w:val="single" w:sz="4" w:space="0" w:color="000000"/>
            </w:tcBorders>
            <w:shd w:val="clear" w:color="auto" w:fill="auto"/>
            <w:tcMar>
              <w:top w:w="85" w:type="dxa"/>
              <w:left w:w="28" w:type="dxa"/>
              <w:bottom w:w="85" w:type="dxa"/>
              <w:right w:w="28" w:type="dxa"/>
            </w:tcMar>
            <w:vAlign w:val="center"/>
          </w:tcPr>
          <w:p w14:paraId="358CD0D8" w14:textId="77777777" w:rsidR="00EE16A0" w:rsidRDefault="004F31AE" w:rsidP="0066272F">
            <w:pPr>
              <w:spacing w:before="100" w:beforeAutospacing="1" w:after="100" w:afterAutospacing="1"/>
              <w:ind w:left="28"/>
              <w:jc w:val="center"/>
              <w:rPr>
                <w:rFonts w:ascii="Times New Roman" w:hAnsi="Times New Roman"/>
                <w:color w:val="000000"/>
                <w:szCs w:val="22"/>
              </w:rPr>
            </w:pPr>
            <w:r>
              <w:rPr>
                <w:rFonts w:ascii="Times New Roman" w:hAnsi="Times New Roman"/>
                <w:color w:val="000000"/>
                <w:szCs w:val="22"/>
              </w:rPr>
              <w:t>1,82**</w:t>
            </w:r>
          </w:p>
        </w:tc>
        <w:tc>
          <w:tcPr>
            <w:tcW w:w="2009" w:type="dxa"/>
            <w:tcBorders>
              <w:bottom w:val="single" w:sz="4" w:space="0" w:color="000000"/>
            </w:tcBorders>
            <w:shd w:val="clear" w:color="auto" w:fill="auto"/>
            <w:tcMar>
              <w:top w:w="85" w:type="dxa"/>
              <w:left w:w="28" w:type="dxa"/>
              <w:bottom w:w="85" w:type="dxa"/>
              <w:right w:w="28" w:type="dxa"/>
            </w:tcMar>
            <w:vAlign w:val="center"/>
          </w:tcPr>
          <w:p w14:paraId="7634CB9A" w14:textId="77777777" w:rsidR="00EE16A0" w:rsidRDefault="00EE16A0" w:rsidP="0066272F">
            <w:pPr>
              <w:spacing w:before="100" w:beforeAutospacing="1" w:after="100" w:afterAutospacing="1"/>
              <w:ind w:left="28"/>
              <w:jc w:val="center"/>
              <w:rPr>
                <w:rFonts w:ascii="Times New Roman" w:eastAsia="MS Mincho" w:hAnsi="Times New Roman"/>
                <w:color w:val="000000"/>
                <w:kern w:val="3"/>
                <w:szCs w:val="22"/>
              </w:rPr>
            </w:pPr>
          </w:p>
        </w:tc>
      </w:tr>
    </w:tbl>
    <w:p w14:paraId="0F33593E" w14:textId="77777777" w:rsidR="00EE16A0" w:rsidRDefault="004F31AE">
      <w:pPr>
        <w:pStyle w:val="BodyChar"/>
        <w:tabs>
          <w:tab w:val="left" w:pos="1203"/>
        </w:tabs>
        <w:spacing w:after="120"/>
      </w:pPr>
      <w:r>
        <w:t>*** </w:t>
      </w:r>
      <w:r>
        <w:rPr>
          <w:i/>
        </w:rPr>
        <w:t>p </w:t>
      </w:r>
      <w:r>
        <w:t>&lt; .001, ** </w:t>
      </w:r>
      <w:r>
        <w:rPr>
          <w:i/>
        </w:rPr>
        <w:t>p </w:t>
      </w:r>
      <w:r>
        <w:t>&lt; .01, * </w:t>
      </w:r>
      <w:r>
        <w:rPr>
          <w:i/>
        </w:rPr>
        <w:t>p </w:t>
      </w:r>
      <w:r>
        <w:t>&lt; .05.</w:t>
      </w:r>
    </w:p>
    <w:p w14:paraId="3FF365CE" w14:textId="4F511711" w:rsidR="00EE16A0" w:rsidRDefault="004F31AE">
      <w:pPr>
        <w:pStyle w:val="BodyChar"/>
        <w:spacing w:after="120"/>
      </w:pPr>
      <w:r>
        <w:lastRenderedPageBreak/>
        <w:t xml:space="preserve">For theoretical treatment, guidance by teachers is generally expected, while </w:t>
      </w:r>
      <w:r w:rsidR="004206ED">
        <w:t xml:space="preserve">exercise and </w:t>
      </w:r>
      <w:r>
        <w:t>repetition</w:t>
      </w:r>
      <w:r w:rsidR="00A90BE1">
        <w:t xml:space="preserve"> as well as </w:t>
      </w:r>
      <w:r w:rsidR="004206ED">
        <w:t>diagnosis</w:t>
      </w:r>
      <w:r>
        <w:t xml:space="preserve"> and testing are strongly dependent on learners’ activities. During phases of knowledge expansion, learners should not be left alone. In that field the findings reflect more or less what is taught in lectures about pedagogy.</w:t>
      </w:r>
    </w:p>
    <w:p w14:paraId="77957835" w14:textId="77777777" w:rsidR="00EE16A0" w:rsidRDefault="004F31AE">
      <w:pPr>
        <w:pStyle w:val="subsection"/>
        <w:numPr>
          <w:ilvl w:val="1"/>
          <w:numId w:val="26"/>
        </w:numPr>
        <w:rPr>
          <w:rFonts w:ascii="Times New Roman" w:hAnsi="Times New Roman"/>
          <w:lang w:val="en-GB"/>
        </w:rPr>
      </w:pPr>
      <w:r>
        <w:rPr>
          <w:rFonts w:ascii="Times New Roman" w:hAnsi="Times New Roman"/>
          <w:lang w:val="en-GB"/>
        </w:rPr>
        <w:t>Cluster analysis &amp; types of articles</w:t>
      </w:r>
    </w:p>
    <w:p w14:paraId="3C318A6E" w14:textId="188425EA" w:rsidR="00EE16A0" w:rsidRDefault="004F31AE">
      <w:pPr>
        <w:pStyle w:val="BodyChar"/>
        <w:spacing w:after="120"/>
      </w:pPr>
      <w:r>
        <w:t xml:space="preserve">Cluster analysis from ref. [1] enables us to group together articles according to similar characteristics. Eight such clusters were </w:t>
      </w:r>
      <w:r w:rsidR="00223FB5">
        <w:t>defined and</w:t>
      </w:r>
      <w:r>
        <w:t xml:space="preserve"> served to highlight some interesting relationships in subsequent studies. The above types were labelled with names referring to main characteristics, which are described below. Subordinated attributes are also mentioned to clarify differentiation with respect to other types. See [1] for detailed documentation of the cluster analysis.</w:t>
      </w:r>
    </w:p>
    <w:p w14:paraId="53987D7E" w14:textId="77777777" w:rsidR="00EE16A0" w:rsidRDefault="004F31AE">
      <w:pPr>
        <w:pStyle w:val="BodyChar"/>
        <w:spacing w:after="120"/>
      </w:pPr>
      <w:r>
        <w:t>Type A (Course Material) is strictly associated with a school’s curriculum, provides course material, mostly free software and involves the use of a PC. Experimental activities are limited, as is the use of multimedia applications beyond the intended courses.</w:t>
      </w:r>
    </w:p>
    <w:p w14:paraId="1C133B51" w14:textId="152AF080" w:rsidR="00EE16A0" w:rsidRDefault="004F31AE">
      <w:pPr>
        <w:pStyle w:val="BodyChar"/>
        <w:spacing w:after="120"/>
      </w:pPr>
      <w:r>
        <w:t xml:space="preserve">Type B (Overview) provides an overview of a topic, dealing with multiple disciplines and providing a </w:t>
      </w:r>
      <w:r w:rsidR="008E5745">
        <w:t>general</w:t>
      </w:r>
      <w:r>
        <w:t xml:space="preserve"> view on the use of multimedia for specific areas. Concrete suggestions for teaching in class are not a main feature.</w:t>
      </w:r>
    </w:p>
    <w:p w14:paraId="28D76586" w14:textId="77777777" w:rsidR="00EE16A0" w:rsidRDefault="004F31AE">
      <w:pPr>
        <w:pStyle w:val="BodyChar"/>
        <w:spacing w:after="120"/>
      </w:pPr>
      <w:r>
        <w:t>Type C (Simulation &amp; Modelling) provides supplementary material for a lesson, and uses mostly free software or web-based programs for modelling or simulations. This type also sometimes offers experimental activities in virtual experiments.</w:t>
      </w:r>
    </w:p>
    <w:p w14:paraId="6A5E8A03" w14:textId="77777777" w:rsidR="00EE16A0" w:rsidRDefault="004F31AE">
      <w:pPr>
        <w:pStyle w:val="BodyChar"/>
        <w:spacing w:after="120"/>
      </w:pPr>
      <w:r>
        <w:t xml:space="preserve">Type D (Experimental Activities) focuses on experiments, and provides experimental activities along with discussion. Usually no internet is required for stand-alone applications. Often there is a clear focus </w:t>
      </w:r>
      <w:proofErr w:type="spellStart"/>
      <w:r>
        <w:t>palced</w:t>
      </w:r>
      <w:proofErr w:type="spellEnd"/>
      <w:r>
        <w:t xml:space="preserve"> on hard- and software, and an educational approach or multimedia features like multicoding are not discussed.</w:t>
      </w:r>
    </w:p>
    <w:p w14:paraId="47E1881B" w14:textId="77777777" w:rsidR="00EE16A0" w:rsidRDefault="004F31AE">
      <w:pPr>
        <w:pStyle w:val="BodyChar"/>
        <w:spacing w:after="120"/>
      </w:pPr>
      <w:r>
        <w:t>Type E (Special Interest Groups) provides supplementary material for special topics that go beyond the average school curriculum and focusses on special interest groups. In most cases, the approaches in these articles implement attractive ideas and are based on experiences. Primarily these suggestions focus on the content (as opposed to multimedia theory or an empirical justification of the methods applied).</w:t>
      </w:r>
    </w:p>
    <w:p w14:paraId="322F46AE" w14:textId="77777777" w:rsidR="00EE16A0" w:rsidRDefault="004F31AE">
      <w:pPr>
        <w:pStyle w:val="BodyChar"/>
        <w:spacing w:after="120"/>
      </w:pPr>
      <w:r>
        <w:t>Type F (Data Acquisition) focuses on working with data; these articles apply specialized software (e.g. spreadsheet software) and provide concrete suggestions for teaching. Data from experimental measurements, predominantly from mechanics, are used for offline activities.</w:t>
      </w:r>
    </w:p>
    <w:p w14:paraId="5AB75701" w14:textId="77777777" w:rsidR="00EE16A0" w:rsidRDefault="004F31AE">
      <w:pPr>
        <w:pStyle w:val="BodyChar"/>
        <w:spacing w:after="120"/>
      </w:pPr>
      <w:r>
        <w:t>Type H (Smartphone Physics) employ smartphones for explorative learning, refining existing teaching methods through flexible handling with low-cost applications. Supplementary material for lessons is provided. Often the principles for educational approaches with multimedia are also discussed (mostly multicoding and multiple representations), though there are no empirical studies.</w:t>
      </w:r>
    </w:p>
    <w:p w14:paraId="46919A61" w14:textId="77777777" w:rsidR="00EE16A0" w:rsidRDefault="004F31AE">
      <w:pPr>
        <w:pStyle w:val="BodyChar"/>
        <w:spacing w:after="120"/>
      </w:pPr>
      <w:r>
        <w:t>In general, the reviewed journals do not provide a type that could be named “research paper” with empirical data.</w:t>
      </w:r>
    </w:p>
    <w:p w14:paraId="5ADC4CFC" w14:textId="77777777" w:rsidR="00EE16A0" w:rsidRDefault="004F31AE">
      <w:pPr>
        <w:pStyle w:val="subsection"/>
        <w:numPr>
          <w:ilvl w:val="1"/>
          <w:numId w:val="26"/>
        </w:numPr>
        <w:rPr>
          <w:rFonts w:ascii="Times New Roman" w:hAnsi="Times New Roman"/>
          <w:lang w:val="en-GB"/>
        </w:rPr>
      </w:pPr>
      <w:r>
        <w:rPr>
          <w:rFonts w:ascii="Times New Roman" w:hAnsi="Times New Roman"/>
          <w:lang w:val="en-GB"/>
        </w:rPr>
        <w:t>Types of articles &amp; language</w:t>
      </w:r>
    </w:p>
    <w:p w14:paraId="50823FE7" w14:textId="77777777" w:rsidR="00EE16A0" w:rsidRDefault="004F31AE">
      <w:pPr>
        <w:pStyle w:val="BodyChar"/>
        <w:spacing w:after="120"/>
      </w:pPr>
      <w:r>
        <w:t>A major finding is that the distributions of types differ from language to language (see table 6).</w:t>
      </w:r>
    </w:p>
    <w:p w14:paraId="6D192696" w14:textId="77777777" w:rsidR="0066272F" w:rsidRDefault="0066272F">
      <w:pPr>
        <w:widowControl w:val="0"/>
        <w:suppressAutoHyphens w:val="0"/>
        <w:rPr>
          <w:rFonts w:ascii="Times New Roman" w:eastAsia="Times" w:hAnsi="Times New Roman" w:cs="Times"/>
          <w:b/>
          <w:color w:val="000000"/>
          <w:szCs w:val="22"/>
        </w:rPr>
      </w:pPr>
      <w:r>
        <w:rPr>
          <w:rFonts w:ascii="Times New Roman" w:hAnsi="Times New Roman"/>
          <w:b/>
        </w:rPr>
        <w:br w:type="page"/>
      </w:r>
    </w:p>
    <w:p w14:paraId="2FDA7163" w14:textId="793B2576" w:rsidR="00EE16A0" w:rsidRDefault="004F31AE">
      <w:pPr>
        <w:pStyle w:val="BodyChar"/>
        <w:keepNext/>
        <w:spacing w:after="120"/>
      </w:pPr>
      <w:r>
        <w:rPr>
          <w:rFonts w:ascii="Times New Roman" w:hAnsi="Times New Roman"/>
          <w:b/>
        </w:rPr>
        <w:lastRenderedPageBreak/>
        <w:t>Table 6.</w:t>
      </w:r>
      <w:r>
        <w:rPr>
          <w:rFonts w:ascii="Times New Roman" w:hAnsi="Times New Roman"/>
        </w:rPr>
        <w:t xml:space="preserve"> Relative frequencies for different types of articles by language (</w:t>
      </w:r>
      <w:r w:rsidR="006C22D3">
        <w:rPr>
          <w:rFonts w:ascii="Times New Roman" w:hAnsi="Times New Roman"/>
        </w:rPr>
        <w:t xml:space="preserve">noteworthy frequencies above 9 %, </w:t>
      </w:r>
      <w:r>
        <w:rPr>
          <w:rFonts w:ascii="Times New Roman" w:hAnsi="Times New Roman"/>
        </w:rPr>
        <w:t>only for languages with more than 30 articles)</w:t>
      </w:r>
    </w:p>
    <w:tbl>
      <w:tblPr>
        <w:tblW w:w="5000" w:type="pct"/>
        <w:tblLayout w:type="fixed"/>
        <w:tblCellMar>
          <w:left w:w="10" w:type="dxa"/>
          <w:right w:w="10" w:type="dxa"/>
        </w:tblCellMar>
        <w:tblLook w:val="04A0" w:firstRow="1" w:lastRow="0" w:firstColumn="1" w:lastColumn="0" w:noHBand="0" w:noVBand="1"/>
      </w:tblPr>
      <w:tblGrid>
        <w:gridCol w:w="2836"/>
        <w:gridCol w:w="1039"/>
        <w:gridCol w:w="1039"/>
        <w:gridCol w:w="1040"/>
        <w:gridCol w:w="1039"/>
        <w:gridCol w:w="1039"/>
        <w:gridCol w:w="1038"/>
      </w:tblGrid>
      <w:tr w:rsidR="00EE16A0" w14:paraId="0BFA9F61" w14:textId="77777777">
        <w:tc>
          <w:tcPr>
            <w:tcW w:w="2836"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6A3CAF17" w14:textId="77777777" w:rsidR="00EE16A0" w:rsidRDefault="00EE16A0">
            <w:pPr>
              <w:spacing w:before="4" w:after="4"/>
              <w:ind w:left="28"/>
              <w:rPr>
                <w:rFonts w:ascii="Times New Roman" w:hAnsi="Times New Roman"/>
                <w:color w:val="000000"/>
                <w:szCs w:val="22"/>
              </w:rPr>
            </w:pPr>
          </w:p>
        </w:tc>
        <w:tc>
          <w:tcPr>
            <w:tcW w:w="1039"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3515F42D"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French</w:t>
            </w:r>
          </w:p>
        </w:tc>
        <w:tc>
          <w:tcPr>
            <w:tcW w:w="1039"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26452EA0"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Italian</w:t>
            </w:r>
          </w:p>
        </w:tc>
        <w:tc>
          <w:tcPr>
            <w:tcW w:w="1040"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471A8684"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Dutch</w:t>
            </w:r>
          </w:p>
        </w:tc>
        <w:tc>
          <w:tcPr>
            <w:tcW w:w="1039"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5FA7605A"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Polish</w:t>
            </w:r>
          </w:p>
        </w:tc>
        <w:tc>
          <w:tcPr>
            <w:tcW w:w="1039"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332833D7"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Spanish</w:t>
            </w:r>
          </w:p>
        </w:tc>
        <w:tc>
          <w:tcPr>
            <w:tcW w:w="1038" w:type="dxa"/>
            <w:tcBorders>
              <w:top w:val="single" w:sz="4" w:space="0" w:color="000000"/>
              <w:bottom w:val="single" w:sz="4" w:space="0" w:color="000000"/>
            </w:tcBorders>
            <w:shd w:val="clear" w:color="auto" w:fill="auto"/>
            <w:tcMar>
              <w:top w:w="113" w:type="dxa"/>
              <w:left w:w="28" w:type="dxa"/>
              <w:bottom w:w="113" w:type="dxa"/>
              <w:right w:w="28" w:type="dxa"/>
            </w:tcMar>
            <w:vAlign w:val="bottom"/>
          </w:tcPr>
          <w:p w14:paraId="28597C19" w14:textId="77777777" w:rsidR="00EE16A0" w:rsidRDefault="004F31AE">
            <w:pPr>
              <w:spacing w:before="4" w:after="4"/>
              <w:ind w:left="28"/>
              <w:jc w:val="center"/>
              <w:rPr>
                <w:rFonts w:ascii="Times New Roman" w:hAnsi="Times New Roman"/>
                <w:bCs/>
                <w:color w:val="000000"/>
                <w:szCs w:val="22"/>
              </w:rPr>
            </w:pPr>
            <w:r>
              <w:rPr>
                <w:rFonts w:ascii="Times New Roman" w:hAnsi="Times New Roman"/>
                <w:bCs/>
                <w:color w:val="000000"/>
                <w:szCs w:val="22"/>
              </w:rPr>
              <w:t>German</w:t>
            </w:r>
          </w:p>
        </w:tc>
      </w:tr>
      <w:tr w:rsidR="00EE16A0" w14:paraId="54518002" w14:textId="77777777">
        <w:tc>
          <w:tcPr>
            <w:tcW w:w="2836" w:type="dxa"/>
            <w:tcBorders>
              <w:top w:val="single" w:sz="4" w:space="0" w:color="000000"/>
            </w:tcBorders>
            <w:shd w:val="clear" w:color="auto" w:fill="auto"/>
            <w:tcMar>
              <w:top w:w="85" w:type="dxa"/>
              <w:left w:w="28" w:type="dxa"/>
              <w:bottom w:w="85" w:type="dxa"/>
              <w:right w:w="28" w:type="dxa"/>
            </w:tcMar>
            <w:vAlign w:val="center"/>
          </w:tcPr>
          <w:p w14:paraId="28C10CFA" w14:textId="77777777" w:rsidR="00EE16A0" w:rsidRDefault="004F31AE">
            <w:pPr>
              <w:spacing w:before="4" w:after="4"/>
              <w:ind w:left="28"/>
              <w:rPr>
                <w:rFonts w:ascii="Times New Roman" w:eastAsia="MS Mincho" w:hAnsi="Times New Roman"/>
                <w:b/>
                <w:bCs/>
                <w:color w:val="000000"/>
                <w:kern w:val="3"/>
                <w:szCs w:val="22"/>
              </w:rPr>
            </w:pPr>
            <w:r>
              <w:rPr>
                <w:rFonts w:ascii="Times New Roman" w:eastAsia="MS Mincho" w:hAnsi="Times New Roman"/>
                <w:b/>
                <w:bCs/>
                <w:color w:val="000000"/>
                <w:kern w:val="3"/>
                <w:szCs w:val="22"/>
              </w:rPr>
              <w:t>Overview</w:t>
            </w:r>
          </w:p>
        </w:tc>
        <w:tc>
          <w:tcPr>
            <w:tcW w:w="1039" w:type="dxa"/>
            <w:tcBorders>
              <w:top w:val="single" w:sz="4" w:space="0" w:color="000000"/>
            </w:tcBorders>
            <w:shd w:val="clear" w:color="auto" w:fill="auto"/>
            <w:tcMar>
              <w:top w:w="85" w:type="dxa"/>
              <w:left w:w="28" w:type="dxa"/>
              <w:bottom w:w="85" w:type="dxa"/>
              <w:right w:w="28" w:type="dxa"/>
            </w:tcMar>
            <w:vAlign w:val="center"/>
          </w:tcPr>
          <w:p w14:paraId="111BAA44" w14:textId="77777777" w:rsidR="00EE16A0" w:rsidRDefault="004F31AE">
            <w:pPr>
              <w:spacing w:before="4" w:after="4"/>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10 %</w:t>
            </w:r>
          </w:p>
        </w:tc>
        <w:tc>
          <w:tcPr>
            <w:tcW w:w="1039" w:type="dxa"/>
            <w:tcBorders>
              <w:top w:val="single" w:sz="4" w:space="0" w:color="000000"/>
            </w:tcBorders>
            <w:shd w:val="clear" w:color="auto" w:fill="auto"/>
            <w:tcMar>
              <w:top w:w="85" w:type="dxa"/>
              <w:left w:w="28" w:type="dxa"/>
              <w:bottom w:w="85" w:type="dxa"/>
              <w:right w:w="28" w:type="dxa"/>
            </w:tcMar>
            <w:vAlign w:val="center"/>
          </w:tcPr>
          <w:p w14:paraId="6D5FA534" w14:textId="77777777" w:rsidR="00EE16A0" w:rsidRDefault="004F31AE">
            <w:pPr>
              <w:spacing w:before="4" w:after="4"/>
              <w:ind w:left="28"/>
              <w:jc w:val="center"/>
              <w:rPr>
                <w:rFonts w:ascii="Times New Roman" w:eastAsia="MS Mincho" w:hAnsi="Times New Roman"/>
                <w:color w:val="000000"/>
                <w:kern w:val="3"/>
                <w:szCs w:val="22"/>
              </w:rPr>
            </w:pPr>
            <w:r>
              <w:rPr>
                <w:rFonts w:ascii="Times New Roman" w:eastAsia="MS Mincho" w:hAnsi="Times New Roman"/>
                <w:color w:val="000000"/>
                <w:kern w:val="3"/>
                <w:szCs w:val="22"/>
              </w:rPr>
              <w:t> 9 %</w:t>
            </w:r>
          </w:p>
        </w:tc>
        <w:tc>
          <w:tcPr>
            <w:tcW w:w="1040" w:type="dxa"/>
            <w:tcBorders>
              <w:top w:val="single" w:sz="4" w:space="0" w:color="000000"/>
            </w:tcBorders>
            <w:shd w:val="clear" w:color="auto" w:fill="auto"/>
            <w:tcMar>
              <w:top w:w="85" w:type="dxa"/>
              <w:left w:w="28" w:type="dxa"/>
              <w:bottom w:w="85" w:type="dxa"/>
              <w:right w:w="28" w:type="dxa"/>
            </w:tcMar>
            <w:vAlign w:val="center"/>
          </w:tcPr>
          <w:p w14:paraId="0951A611"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25 %</w:t>
            </w:r>
          </w:p>
        </w:tc>
        <w:tc>
          <w:tcPr>
            <w:tcW w:w="1039" w:type="dxa"/>
            <w:tcBorders>
              <w:top w:val="single" w:sz="4" w:space="0" w:color="000000"/>
            </w:tcBorders>
            <w:shd w:val="clear" w:color="auto" w:fill="auto"/>
            <w:tcMar>
              <w:top w:w="85" w:type="dxa"/>
              <w:left w:w="28" w:type="dxa"/>
              <w:bottom w:w="85" w:type="dxa"/>
              <w:right w:w="28" w:type="dxa"/>
            </w:tcMar>
            <w:vAlign w:val="center"/>
          </w:tcPr>
          <w:p w14:paraId="1C5C9C7D"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17%</w:t>
            </w:r>
          </w:p>
        </w:tc>
        <w:tc>
          <w:tcPr>
            <w:tcW w:w="1039" w:type="dxa"/>
            <w:tcBorders>
              <w:top w:val="single" w:sz="4" w:space="0" w:color="000000"/>
            </w:tcBorders>
            <w:shd w:val="clear" w:color="auto" w:fill="auto"/>
            <w:tcMar>
              <w:top w:w="85" w:type="dxa"/>
              <w:left w:w="28" w:type="dxa"/>
              <w:bottom w:w="85" w:type="dxa"/>
              <w:right w:w="28" w:type="dxa"/>
            </w:tcMar>
            <w:vAlign w:val="center"/>
          </w:tcPr>
          <w:p w14:paraId="27EC37BC"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19 %</w:t>
            </w:r>
          </w:p>
        </w:tc>
        <w:tc>
          <w:tcPr>
            <w:tcW w:w="1038" w:type="dxa"/>
            <w:tcBorders>
              <w:top w:val="single" w:sz="4" w:space="0" w:color="000000"/>
            </w:tcBorders>
            <w:shd w:val="clear" w:color="auto" w:fill="auto"/>
            <w:tcMar>
              <w:top w:w="85" w:type="dxa"/>
              <w:left w:w="28" w:type="dxa"/>
              <w:bottom w:w="85" w:type="dxa"/>
              <w:right w:w="28" w:type="dxa"/>
            </w:tcMar>
            <w:vAlign w:val="center"/>
          </w:tcPr>
          <w:p w14:paraId="2C22F659"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22 %</w:t>
            </w:r>
          </w:p>
        </w:tc>
      </w:tr>
      <w:tr w:rsidR="00EE16A0" w14:paraId="4871A2BD" w14:textId="77777777">
        <w:tc>
          <w:tcPr>
            <w:tcW w:w="2836" w:type="dxa"/>
            <w:shd w:val="clear" w:color="auto" w:fill="auto"/>
            <w:tcMar>
              <w:top w:w="85" w:type="dxa"/>
              <w:left w:w="28" w:type="dxa"/>
              <w:bottom w:w="85" w:type="dxa"/>
              <w:right w:w="28" w:type="dxa"/>
            </w:tcMar>
            <w:vAlign w:val="center"/>
          </w:tcPr>
          <w:p w14:paraId="55A8B819" w14:textId="77777777" w:rsidR="00EE16A0" w:rsidRDefault="004F31AE">
            <w:pPr>
              <w:spacing w:before="4" w:after="4"/>
              <w:ind w:left="28"/>
              <w:rPr>
                <w:rFonts w:ascii="Times New Roman" w:hAnsi="Times New Roman"/>
                <w:b/>
                <w:color w:val="000000"/>
                <w:szCs w:val="22"/>
              </w:rPr>
            </w:pPr>
            <w:r>
              <w:rPr>
                <w:rFonts w:ascii="Times New Roman" w:hAnsi="Times New Roman"/>
                <w:b/>
                <w:color w:val="000000"/>
                <w:szCs w:val="22"/>
              </w:rPr>
              <w:t>Course Material</w:t>
            </w:r>
          </w:p>
        </w:tc>
        <w:tc>
          <w:tcPr>
            <w:tcW w:w="1039" w:type="dxa"/>
            <w:shd w:val="clear" w:color="auto" w:fill="auto"/>
            <w:tcMar>
              <w:top w:w="85" w:type="dxa"/>
              <w:left w:w="28" w:type="dxa"/>
              <w:bottom w:w="85" w:type="dxa"/>
              <w:right w:w="28" w:type="dxa"/>
            </w:tcMar>
            <w:vAlign w:val="center"/>
          </w:tcPr>
          <w:p w14:paraId="44AB7C16"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35 %</w:t>
            </w:r>
          </w:p>
        </w:tc>
        <w:tc>
          <w:tcPr>
            <w:tcW w:w="1039" w:type="dxa"/>
            <w:shd w:val="clear" w:color="auto" w:fill="auto"/>
            <w:tcMar>
              <w:top w:w="85" w:type="dxa"/>
              <w:left w:w="28" w:type="dxa"/>
              <w:bottom w:w="85" w:type="dxa"/>
              <w:right w:w="28" w:type="dxa"/>
            </w:tcMar>
            <w:vAlign w:val="center"/>
          </w:tcPr>
          <w:p w14:paraId="01C42C24"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49 %</w:t>
            </w:r>
          </w:p>
        </w:tc>
        <w:tc>
          <w:tcPr>
            <w:tcW w:w="1040" w:type="dxa"/>
            <w:shd w:val="clear" w:color="auto" w:fill="auto"/>
            <w:tcMar>
              <w:top w:w="85" w:type="dxa"/>
              <w:left w:w="28" w:type="dxa"/>
              <w:bottom w:w="85" w:type="dxa"/>
              <w:right w:w="28" w:type="dxa"/>
            </w:tcMar>
            <w:vAlign w:val="center"/>
          </w:tcPr>
          <w:p w14:paraId="5DDE13E1"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40 %</w:t>
            </w:r>
          </w:p>
        </w:tc>
        <w:tc>
          <w:tcPr>
            <w:tcW w:w="1039" w:type="dxa"/>
            <w:shd w:val="clear" w:color="auto" w:fill="auto"/>
            <w:tcMar>
              <w:top w:w="85" w:type="dxa"/>
              <w:left w:w="28" w:type="dxa"/>
              <w:bottom w:w="85" w:type="dxa"/>
              <w:right w:w="28" w:type="dxa"/>
            </w:tcMar>
            <w:vAlign w:val="center"/>
          </w:tcPr>
          <w:p w14:paraId="2BAD7E6D"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11 %</w:t>
            </w:r>
          </w:p>
        </w:tc>
        <w:tc>
          <w:tcPr>
            <w:tcW w:w="1039" w:type="dxa"/>
            <w:shd w:val="clear" w:color="auto" w:fill="auto"/>
            <w:tcMar>
              <w:top w:w="85" w:type="dxa"/>
              <w:left w:w="28" w:type="dxa"/>
              <w:bottom w:w="85" w:type="dxa"/>
              <w:right w:w="28" w:type="dxa"/>
            </w:tcMar>
            <w:vAlign w:val="center"/>
          </w:tcPr>
          <w:p w14:paraId="39D7E45B"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12 %</w:t>
            </w:r>
          </w:p>
        </w:tc>
        <w:tc>
          <w:tcPr>
            <w:tcW w:w="1038" w:type="dxa"/>
            <w:shd w:val="clear" w:color="auto" w:fill="auto"/>
            <w:tcMar>
              <w:top w:w="85" w:type="dxa"/>
              <w:left w:w="28" w:type="dxa"/>
              <w:bottom w:w="85" w:type="dxa"/>
              <w:right w:w="28" w:type="dxa"/>
            </w:tcMar>
            <w:vAlign w:val="center"/>
          </w:tcPr>
          <w:p w14:paraId="2A6038D9" w14:textId="77777777" w:rsidR="00EE16A0" w:rsidRDefault="00EE16A0">
            <w:pPr>
              <w:spacing w:before="4" w:after="4"/>
              <w:ind w:left="28"/>
              <w:jc w:val="center"/>
              <w:rPr>
                <w:rFonts w:ascii="Times New Roman" w:hAnsi="Times New Roman"/>
                <w:color w:val="000000"/>
                <w:szCs w:val="22"/>
              </w:rPr>
            </w:pPr>
          </w:p>
        </w:tc>
      </w:tr>
      <w:tr w:rsidR="00EE16A0" w14:paraId="74F5005F" w14:textId="77777777">
        <w:tc>
          <w:tcPr>
            <w:tcW w:w="2836" w:type="dxa"/>
            <w:shd w:val="clear" w:color="auto" w:fill="auto"/>
            <w:tcMar>
              <w:top w:w="85" w:type="dxa"/>
              <w:left w:w="28" w:type="dxa"/>
              <w:bottom w:w="85" w:type="dxa"/>
              <w:right w:w="28" w:type="dxa"/>
            </w:tcMar>
            <w:vAlign w:val="center"/>
          </w:tcPr>
          <w:p w14:paraId="4A7D188E" w14:textId="77777777" w:rsidR="00EE16A0" w:rsidRDefault="004F31AE">
            <w:pPr>
              <w:spacing w:before="4" w:after="4"/>
              <w:ind w:left="28"/>
              <w:rPr>
                <w:rFonts w:ascii="Times New Roman" w:eastAsia="MS Mincho" w:hAnsi="Times New Roman"/>
                <w:b/>
                <w:bCs/>
                <w:color w:val="000000"/>
                <w:kern w:val="3"/>
                <w:szCs w:val="22"/>
              </w:rPr>
            </w:pPr>
            <w:r>
              <w:rPr>
                <w:rFonts w:ascii="Times New Roman" w:eastAsia="MS Mincho" w:hAnsi="Times New Roman"/>
                <w:b/>
                <w:bCs/>
                <w:color w:val="000000"/>
                <w:kern w:val="3"/>
                <w:szCs w:val="22"/>
              </w:rPr>
              <w:t>Modelling and Simulations</w:t>
            </w:r>
          </w:p>
        </w:tc>
        <w:tc>
          <w:tcPr>
            <w:tcW w:w="1039" w:type="dxa"/>
            <w:shd w:val="clear" w:color="auto" w:fill="auto"/>
            <w:tcMar>
              <w:top w:w="85" w:type="dxa"/>
              <w:left w:w="28" w:type="dxa"/>
              <w:bottom w:w="85" w:type="dxa"/>
              <w:right w:w="28" w:type="dxa"/>
            </w:tcMar>
            <w:vAlign w:val="center"/>
          </w:tcPr>
          <w:p w14:paraId="3C23EF01" w14:textId="77777777" w:rsidR="00EE16A0" w:rsidRDefault="00EE16A0">
            <w:pPr>
              <w:spacing w:before="4" w:after="4"/>
              <w:ind w:left="28"/>
              <w:jc w:val="center"/>
              <w:rPr>
                <w:rFonts w:ascii="Times New Roman" w:hAnsi="Times New Roman"/>
                <w:color w:val="000000"/>
                <w:szCs w:val="22"/>
              </w:rPr>
            </w:pPr>
          </w:p>
        </w:tc>
        <w:tc>
          <w:tcPr>
            <w:tcW w:w="1039" w:type="dxa"/>
            <w:shd w:val="clear" w:color="auto" w:fill="auto"/>
            <w:tcMar>
              <w:top w:w="85" w:type="dxa"/>
              <w:left w:w="28" w:type="dxa"/>
              <w:bottom w:w="85" w:type="dxa"/>
              <w:right w:w="28" w:type="dxa"/>
            </w:tcMar>
            <w:vAlign w:val="center"/>
          </w:tcPr>
          <w:p w14:paraId="4994D706" w14:textId="77777777" w:rsidR="00EE16A0" w:rsidRDefault="00EE16A0">
            <w:pPr>
              <w:spacing w:before="4" w:after="4"/>
              <w:ind w:left="28"/>
              <w:jc w:val="center"/>
              <w:rPr>
                <w:rFonts w:ascii="Times New Roman" w:hAnsi="Times New Roman"/>
                <w:color w:val="000000"/>
                <w:szCs w:val="22"/>
              </w:rPr>
            </w:pPr>
          </w:p>
        </w:tc>
        <w:tc>
          <w:tcPr>
            <w:tcW w:w="1040" w:type="dxa"/>
            <w:shd w:val="clear" w:color="auto" w:fill="auto"/>
            <w:tcMar>
              <w:top w:w="85" w:type="dxa"/>
              <w:left w:w="28" w:type="dxa"/>
              <w:bottom w:w="85" w:type="dxa"/>
              <w:right w:w="28" w:type="dxa"/>
            </w:tcMar>
            <w:vAlign w:val="center"/>
          </w:tcPr>
          <w:p w14:paraId="6E09DCF7"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15%</w:t>
            </w:r>
          </w:p>
        </w:tc>
        <w:tc>
          <w:tcPr>
            <w:tcW w:w="1039" w:type="dxa"/>
            <w:shd w:val="clear" w:color="auto" w:fill="auto"/>
            <w:tcMar>
              <w:top w:w="85" w:type="dxa"/>
              <w:left w:w="28" w:type="dxa"/>
              <w:bottom w:w="85" w:type="dxa"/>
              <w:right w:w="28" w:type="dxa"/>
            </w:tcMar>
            <w:vAlign w:val="center"/>
          </w:tcPr>
          <w:p w14:paraId="0B6EDD21"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13 %</w:t>
            </w:r>
          </w:p>
        </w:tc>
        <w:tc>
          <w:tcPr>
            <w:tcW w:w="1039" w:type="dxa"/>
            <w:shd w:val="clear" w:color="auto" w:fill="auto"/>
            <w:tcMar>
              <w:top w:w="85" w:type="dxa"/>
              <w:left w:w="28" w:type="dxa"/>
              <w:bottom w:w="85" w:type="dxa"/>
              <w:right w:w="28" w:type="dxa"/>
            </w:tcMar>
            <w:vAlign w:val="center"/>
          </w:tcPr>
          <w:p w14:paraId="3725F5F5"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29 %</w:t>
            </w:r>
          </w:p>
        </w:tc>
        <w:tc>
          <w:tcPr>
            <w:tcW w:w="1038" w:type="dxa"/>
            <w:shd w:val="clear" w:color="auto" w:fill="auto"/>
            <w:tcMar>
              <w:top w:w="85" w:type="dxa"/>
              <w:left w:w="28" w:type="dxa"/>
              <w:bottom w:w="85" w:type="dxa"/>
              <w:right w:w="28" w:type="dxa"/>
            </w:tcMar>
            <w:vAlign w:val="center"/>
          </w:tcPr>
          <w:p w14:paraId="46598FF8"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17 %</w:t>
            </w:r>
          </w:p>
        </w:tc>
      </w:tr>
      <w:tr w:rsidR="00EE16A0" w14:paraId="3CAA163E" w14:textId="77777777">
        <w:tc>
          <w:tcPr>
            <w:tcW w:w="2836" w:type="dxa"/>
            <w:shd w:val="clear" w:color="auto" w:fill="auto"/>
            <w:tcMar>
              <w:top w:w="85" w:type="dxa"/>
              <w:left w:w="28" w:type="dxa"/>
              <w:bottom w:w="85" w:type="dxa"/>
              <w:right w:w="28" w:type="dxa"/>
            </w:tcMar>
            <w:vAlign w:val="center"/>
          </w:tcPr>
          <w:p w14:paraId="761C3033" w14:textId="77777777" w:rsidR="00EE16A0" w:rsidRDefault="004F31AE">
            <w:pPr>
              <w:spacing w:before="4" w:after="4"/>
              <w:ind w:left="28"/>
              <w:rPr>
                <w:rFonts w:ascii="Times New Roman" w:eastAsia="MS Mincho" w:hAnsi="Times New Roman"/>
                <w:b/>
                <w:bCs/>
                <w:color w:val="000000"/>
                <w:kern w:val="3"/>
                <w:szCs w:val="22"/>
              </w:rPr>
            </w:pPr>
            <w:r>
              <w:rPr>
                <w:rFonts w:ascii="Times New Roman" w:eastAsia="MS Mincho" w:hAnsi="Times New Roman"/>
                <w:b/>
                <w:bCs/>
                <w:color w:val="000000"/>
                <w:kern w:val="3"/>
                <w:szCs w:val="22"/>
              </w:rPr>
              <w:t>Special interest groups</w:t>
            </w:r>
          </w:p>
        </w:tc>
        <w:tc>
          <w:tcPr>
            <w:tcW w:w="1039" w:type="dxa"/>
            <w:shd w:val="clear" w:color="auto" w:fill="auto"/>
            <w:tcMar>
              <w:top w:w="85" w:type="dxa"/>
              <w:left w:w="28" w:type="dxa"/>
              <w:bottom w:w="85" w:type="dxa"/>
              <w:right w:w="28" w:type="dxa"/>
            </w:tcMar>
            <w:vAlign w:val="center"/>
          </w:tcPr>
          <w:p w14:paraId="3271FFC0" w14:textId="77777777" w:rsidR="00EE16A0" w:rsidRDefault="00EE16A0">
            <w:pPr>
              <w:spacing w:before="4" w:after="4"/>
              <w:ind w:left="28"/>
              <w:jc w:val="center"/>
              <w:rPr>
                <w:rFonts w:ascii="Times New Roman" w:hAnsi="Times New Roman"/>
                <w:color w:val="000000"/>
                <w:szCs w:val="22"/>
              </w:rPr>
            </w:pPr>
          </w:p>
        </w:tc>
        <w:tc>
          <w:tcPr>
            <w:tcW w:w="1039" w:type="dxa"/>
            <w:shd w:val="clear" w:color="auto" w:fill="auto"/>
            <w:tcMar>
              <w:top w:w="85" w:type="dxa"/>
              <w:left w:w="28" w:type="dxa"/>
              <w:bottom w:w="85" w:type="dxa"/>
              <w:right w:w="28" w:type="dxa"/>
            </w:tcMar>
            <w:vAlign w:val="center"/>
          </w:tcPr>
          <w:p w14:paraId="5A6D3FE4" w14:textId="77777777" w:rsidR="00EE16A0" w:rsidRDefault="00EE16A0">
            <w:pPr>
              <w:spacing w:before="4" w:after="4"/>
              <w:ind w:left="28"/>
              <w:jc w:val="center"/>
              <w:rPr>
                <w:rFonts w:ascii="Times New Roman" w:hAnsi="Times New Roman"/>
                <w:color w:val="000000"/>
                <w:szCs w:val="22"/>
              </w:rPr>
            </w:pPr>
          </w:p>
        </w:tc>
        <w:tc>
          <w:tcPr>
            <w:tcW w:w="1040" w:type="dxa"/>
            <w:shd w:val="clear" w:color="auto" w:fill="auto"/>
            <w:tcMar>
              <w:top w:w="85" w:type="dxa"/>
              <w:left w:w="28" w:type="dxa"/>
              <w:bottom w:w="85" w:type="dxa"/>
              <w:right w:w="28" w:type="dxa"/>
            </w:tcMar>
            <w:vAlign w:val="center"/>
          </w:tcPr>
          <w:p w14:paraId="2C38F12F"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11 %</w:t>
            </w:r>
          </w:p>
        </w:tc>
        <w:tc>
          <w:tcPr>
            <w:tcW w:w="1039" w:type="dxa"/>
            <w:shd w:val="clear" w:color="auto" w:fill="auto"/>
            <w:tcMar>
              <w:top w:w="85" w:type="dxa"/>
              <w:left w:w="28" w:type="dxa"/>
              <w:bottom w:w="85" w:type="dxa"/>
              <w:right w:w="28" w:type="dxa"/>
            </w:tcMar>
            <w:vAlign w:val="center"/>
          </w:tcPr>
          <w:p w14:paraId="1F896C5F"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59 %</w:t>
            </w:r>
          </w:p>
        </w:tc>
        <w:tc>
          <w:tcPr>
            <w:tcW w:w="1039" w:type="dxa"/>
            <w:shd w:val="clear" w:color="auto" w:fill="auto"/>
            <w:tcMar>
              <w:top w:w="85" w:type="dxa"/>
              <w:left w:w="28" w:type="dxa"/>
              <w:bottom w:w="85" w:type="dxa"/>
              <w:right w:w="28" w:type="dxa"/>
            </w:tcMar>
            <w:vAlign w:val="center"/>
          </w:tcPr>
          <w:p w14:paraId="760F393F" w14:textId="77777777" w:rsidR="00EE16A0" w:rsidRDefault="00EE16A0">
            <w:pPr>
              <w:spacing w:before="4" w:after="4"/>
              <w:ind w:left="28"/>
              <w:jc w:val="center"/>
              <w:rPr>
                <w:rFonts w:ascii="Times New Roman" w:hAnsi="Times New Roman"/>
                <w:color w:val="000000"/>
                <w:szCs w:val="22"/>
              </w:rPr>
            </w:pPr>
          </w:p>
        </w:tc>
        <w:tc>
          <w:tcPr>
            <w:tcW w:w="1038" w:type="dxa"/>
            <w:shd w:val="clear" w:color="auto" w:fill="auto"/>
            <w:tcMar>
              <w:top w:w="85" w:type="dxa"/>
              <w:left w:w="28" w:type="dxa"/>
              <w:bottom w:w="85" w:type="dxa"/>
              <w:right w:w="28" w:type="dxa"/>
            </w:tcMar>
            <w:vAlign w:val="center"/>
          </w:tcPr>
          <w:p w14:paraId="411423B1" w14:textId="77777777" w:rsidR="00EE16A0" w:rsidRDefault="00EE16A0">
            <w:pPr>
              <w:spacing w:before="4" w:after="4"/>
              <w:ind w:left="28"/>
              <w:jc w:val="center"/>
              <w:rPr>
                <w:rFonts w:ascii="Times New Roman" w:hAnsi="Times New Roman"/>
                <w:color w:val="000000"/>
                <w:szCs w:val="22"/>
              </w:rPr>
            </w:pPr>
          </w:p>
        </w:tc>
      </w:tr>
      <w:tr w:rsidR="00EE16A0" w14:paraId="1A23E8ED" w14:textId="77777777">
        <w:tc>
          <w:tcPr>
            <w:tcW w:w="2836" w:type="dxa"/>
            <w:shd w:val="clear" w:color="auto" w:fill="auto"/>
            <w:tcMar>
              <w:top w:w="85" w:type="dxa"/>
              <w:left w:w="28" w:type="dxa"/>
              <w:bottom w:w="85" w:type="dxa"/>
              <w:right w:w="28" w:type="dxa"/>
            </w:tcMar>
            <w:vAlign w:val="center"/>
          </w:tcPr>
          <w:p w14:paraId="6424134D" w14:textId="77777777" w:rsidR="00EE16A0" w:rsidRDefault="004F31AE">
            <w:pPr>
              <w:spacing w:before="4" w:after="4"/>
              <w:ind w:left="28"/>
              <w:rPr>
                <w:rFonts w:ascii="Times New Roman" w:eastAsia="MS Mincho" w:hAnsi="Times New Roman"/>
                <w:b/>
                <w:bCs/>
                <w:color w:val="000000"/>
                <w:kern w:val="3"/>
                <w:szCs w:val="22"/>
              </w:rPr>
            </w:pPr>
            <w:r>
              <w:rPr>
                <w:rFonts w:ascii="Times New Roman" w:eastAsia="MS Mincho" w:hAnsi="Times New Roman"/>
                <w:b/>
                <w:bCs/>
                <w:color w:val="000000"/>
                <w:kern w:val="3"/>
                <w:szCs w:val="22"/>
              </w:rPr>
              <w:t>Expanding and Broadening</w:t>
            </w:r>
          </w:p>
        </w:tc>
        <w:tc>
          <w:tcPr>
            <w:tcW w:w="1039" w:type="dxa"/>
            <w:shd w:val="clear" w:color="auto" w:fill="auto"/>
            <w:tcMar>
              <w:top w:w="85" w:type="dxa"/>
              <w:left w:w="28" w:type="dxa"/>
              <w:bottom w:w="85" w:type="dxa"/>
              <w:right w:w="28" w:type="dxa"/>
            </w:tcMar>
            <w:vAlign w:val="center"/>
          </w:tcPr>
          <w:p w14:paraId="57055573"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45 %</w:t>
            </w:r>
          </w:p>
        </w:tc>
        <w:tc>
          <w:tcPr>
            <w:tcW w:w="1039" w:type="dxa"/>
            <w:shd w:val="clear" w:color="auto" w:fill="auto"/>
            <w:tcMar>
              <w:top w:w="85" w:type="dxa"/>
              <w:left w:w="28" w:type="dxa"/>
              <w:bottom w:w="85" w:type="dxa"/>
              <w:right w:w="28" w:type="dxa"/>
            </w:tcMar>
            <w:vAlign w:val="center"/>
          </w:tcPr>
          <w:p w14:paraId="02AC0CE0"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43 %</w:t>
            </w:r>
          </w:p>
        </w:tc>
        <w:tc>
          <w:tcPr>
            <w:tcW w:w="1040" w:type="dxa"/>
            <w:shd w:val="clear" w:color="auto" w:fill="auto"/>
            <w:tcMar>
              <w:top w:w="85" w:type="dxa"/>
              <w:left w:w="28" w:type="dxa"/>
              <w:bottom w:w="85" w:type="dxa"/>
              <w:right w:w="28" w:type="dxa"/>
            </w:tcMar>
            <w:vAlign w:val="center"/>
          </w:tcPr>
          <w:p w14:paraId="1D7696AA" w14:textId="77777777" w:rsidR="00EE16A0" w:rsidRDefault="00EE16A0">
            <w:pPr>
              <w:spacing w:before="4" w:after="4"/>
              <w:ind w:left="28"/>
              <w:jc w:val="center"/>
              <w:rPr>
                <w:rFonts w:ascii="Times New Roman" w:hAnsi="Times New Roman"/>
                <w:color w:val="000000"/>
                <w:szCs w:val="22"/>
              </w:rPr>
            </w:pPr>
          </w:p>
        </w:tc>
        <w:tc>
          <w:tcPr>
            <w:tcW w:w="1039" w:type="dxa"/>
            <w:shd w:val="clear" w:color="auto" w:fill="auto"/>
            <w:tcMar>
              <w:top w:w="85" w:type="dxa"/>
              <w:left w:w="28" w:type="dxa"/>
              <w:bottom w:w="85" w:type="dxa"/>
              <w:right w:w="28" w:type="dxa"/>
            </w:tcMar>
            <w:vAlign w:val="center"/>
          </w:tcPr>
          <w:p w14:paraId="697EAE75" w14:textId="77777777" w:rsidR="00EE16A0" w:rsidRDefault="00EE16A0">
            <w:pPr>
              <w:spacing w:before="4" w:after="4"/>
              <w:ind w:left="28"/>
              <w:jc w:val="center"/>
              <w:rPr>
                <w:rFonts w:ascii="Times New Roman" w:hAnsi="Times New Roman"/>
                <w:color w:val="000000"/>
                <w:szCs w:val="22"/>
              </w:rPr>
            </w:pPr>
          </w:p>
        </w:tc>
        <w:tc>
          <w:tcPr>
            <w:tcW w:w="1039" w:type="dxa"/>
            <w:shd w:val="clear" w:color="auto" w:fill="auto"/>
            <w:tcMar>
              <w:top w:w="85" w:type="dxa"/>
              <w:left w:w="28" w:type="dxa"/>
              <w:bottom w:w="85" w:type="dxa"/>
              <w:right w:w="28" w:type="dxa"/>
            </w:tcMar>
            <w:vAlign w:val="center"/>
          </w:tcPr>
          <w:p w14:paraId="3BF79FE9" w14:textId="77777777" w:rsidR="00EE16A0" w:rsidRDefault="00EE16A0">
            <w:pPr>
              <w:spacing w:before="4" w:after="4"/>
              <w:ind w:left="28"/>
              <w:jc w:val="center"/>
              <w:rPr>
                <w:rFonts w:ascii="Times New Roman" w:hAnsi="Times New Roman"/>
                <w:color w:val="000000"/>
                <w:szCs w:val="22"/>
              </w:rPr>
            </w:pPr>
          </w:p>
        </w:tc>
        <w:tc>
          <w:tcPr>
            <w:tcW w:w="1038" w:type="dxa"/>
            <w:shd w:val="clear" w:color="auto" w:fill="auto"/>
            <w:tcMar>
              <w:top w:w="85" w:type="dxa"/>
              <w:left w:w="28" w:type="dxa"/>
              <w:bottom w:w="85" w:type="dxa"/>
              <w:right w:w="28" w:type="dxa"/>
            </w:tcMar>
            <w:vAlign w:val="center"/>
          </w:tcPr>
          <w:p w14:paraId="25BE8C95" w14:textId="77777777" w:rsidR="00EE16A0" w:rsidRDefault="00EE16A0">
            <w:pPr>
              <w:spacing w:before="4" w:after="4"/>
              <w:ind w:left="28"/>
              <w:jc w:val="center"/>
              <w:rPr>
                <w:rFonts w:ascii="Times New Roman" w:hAnsi="Times New Roman"/>
                <w:color w:val="000000"/>
                <w:szCs w:val="22"/>
              </w:rPr>
            </w:pPr>
          </w:p>
        </w:tc>
      </w:tr>
      <w:tr w:rsidR="00EE16A0" w14:paraId="4E4E6C8D" w14:textId="77777777">
        <w:tc>
          <w:tcPr>
            <w:tcW w:w="2836" w:type="dxa"/>
            <w:shd w:val="clear" w:color="auto" w:fill="auto"/>
            <w:tcMar>
              <w:top w:w="85" w:type="dxa"/>
              <w:left w:w="28" w:type="dxa"/>
              <w:bottom w:w="85" w:type="dxa"/>
              <w:right w:w="28" w:type="dxa"/>
            </w:tcMar>
            <w:vAlign w:val="center"/>
          </w:tcPr>
          <w:p w14:paraId="6EAB99CC" w14:textId="77777777" w:rsidR="00EE16A0" w:rsidRDefault="004F31AE">
            <w:pPr>
              <w:spacing w:before="4" w:after="4"/>
              <w:ind w:left="28"/>
              <w:rPr>
                <w:rFonts w:ascii="Times New Roman" w:eastAsia="MS Mincho" w:hAnsi="Times New Roman"/>
                <w:b/>
                <w:bCs/>
                <w:color w:val="000000"/>
                <w:kern w:val="3"/>
                <w:szCs w:val="22"/>
              </w:rPr>
            </w:pPr>
            <w:r>
              <w:rPr>
                <w:rFonts w:ascii="Times New Roman" w:eastAsia="MS Mincho" w:hAnsi="Times New Roman"/>
                <w:b/>
                <w:bCs/>
                <w:color w:val="000000"/>
                <w:kern w:val="3"/>
                <w:szCs w:val="22"/>
              </w:rPr>
              <w:t>Data Acquisition</w:t>
            </w:r>
          </w:p>
        </w:tc>
        <w:tc>
          <w:tcPr>
            <w:tcW w:w="1039" w:type="dxa"/>
            <w:shd w:val="clear" w:color="auto" w:fill="auto"/>
            <w:tcMar>
              <w:top w:w="85" w:type="dxa"/>
              <w:left w:w="28" w:type="dxa"/>
              <w:bottom w:w="85" w:type="dxa"/>
              <w:right w:w="28" w:type="dxa"/>
            </w:tcMar>
            <w:vAlign w:val="center"/>
          </w:tcPr>
          <w:p w14:paraId="48380ECF" w14:textId="77777777" w:rsidR="00EE16A0" w:rsidRDefault="00EE16A0">
            <w:pPr>
              <w:spacing w:before="4" w:after="4"/>
              <w:ind w:left="28"/>
              <w:jc w:val="center"/>
              <w:rPr>
                <w:rFonts w:ascii="Times New Roman" w:hAnsi="Times New Roman"/>
                <w:color w:val="000000"/>
                <w:szCs w:val="22"/>
              </w:rPr>
            </w:pPr>
          </w:p>
        </w:tc>
        <w:tc>
          <w:tcPr>
            <w:tcW w:w="1039" w:type="dxa"/>
            <w:shd w:val="clear" w:color="auto" w:fill="auto"/>
            <w:tcMar>
              <w:top w:w="85" w:type="dxa"/>
              <w:left w:w="28" w:type="dxa"/>
              <w:bottom w:w="85" w:type="dxa"/>
              <w:right w:w="28" w:type="dxa"/>
            </w:tcMar>
            <w:vAlign w:val="center"/>
          </w:tcPr>
          <w:p w14:paraId="299D0407" w14:textId="77777777" w:rsidR="00EE16A0" w:rsidRDefault="00EE16A0">
            <w:pPr>
              <w:spacing w:before="4" w:after="4"/>
              <w:ind w:left="28"/>
              <w:jc w:val="center"/>
              <w:rPr>
                <w:rFonts w:ascii="Times New Roman" w:eastAsia="MS Mincho" w:hAnsi="Times New Roman"/>
                <w:color w:val="000000"/>
                <w:kern w:val="3"/>
                <w:szCs w:val="22"/>
              </w:rPr>
            </w:pPr>
          </w:p>
        </w:tc>
        <w:tc>
          <w:tcPr>
            <w:tcW w:w="1040" w:type="dxa"/>
            <w:shd w:val="clear" w:color="auto" w:fill="auto"/>
            <w:tcMar>
              <w:top w:w="85" w:type="dxa"/>
              <w:left w:w="28" w:type="dxa"/>
              <w:bottom w:w="85" w:type="dxa"/>
              <w:right w:w="28" w:type="dxa"/>
            </w:tcMar>
            <w:vAlign w:val="center"/>
          </w:tcPr>
          <w:p w14:paraId="07B03871" w14:textId="77777777" w:rsidR="00EE16A0" w:rsidRDefault="00EE16A0">
            <w:pPr>
              <w:spacing w:before="4" w:after="4"/>
              <w:ind w:left="28"/>
              <w:jc w:val="center"/>
              <w:rPr>
                <w:rFonts w:ascii="Times New Roman" w:eastAsia="MS Mincho" w:hAnsi="Times New Roman"/>
                <w:color w:val="000000"/>
                <w:kern w:val="3"/>
                <w:szCs w:val="22"/>
              </w:rPr>
            </w:pPr>
          </w:p>
        </w:tc>
        <w:tc>
          <w:tcPr>
            <w:tcW w:w="1039" w:type="dxa"/>
            <w:shd w:val="clear" w:color="auto" w:fill="auto"/>
            <w:tcMar>
              <w:top w:w="85" w:type="dxa"/>
              <w:left w:w="28" w:type="dxa"/>
              <w:bottom w:w="85" w:type="dxa"/>
              <w:right w:w="28" w:type="dxa"/>
            </w:tcMar>
            <w:vAlign w:val="center"/>
          </w:tcPr>
          <w:p w14:paraId="0E720DDD" w14:textId="77777777" w:rsidR="00EE16A0" w:rsidRDefault="00EE16A0">
            <w:pPr>
              <w:spacing w:before="4" w:after="4"/>
              <w:ind w:left="28"/>
              <w:jc w:val="center"/>
              <w:rPr>
                <w:rFonts w:ascii="Times New Roman" w:eastAsia="MS Mincho" w:hAnsi="Times New Roman"/>
                <w:color w:val="000000"/>
                <w:kern w:val="3"/>
                <w:szCs w:val="22"/>
              </w:rPr>
            </w:pPr>
          </w:p>
        </w:tc>
        <w:tc>
          <w:tcPr>
            <w:tcW w:w="1039" w:type="dxa"/>
            <w:shd w:val="clear" w:color="auto" w:fill="auto"/>
            <w:tcMar>
              <w:top w:w="85" w:type="dxa"/>
              <w:left w:w="28" w:type="dxa"/>
              <w:bottom w:w="85" w:type="dxa"/>
              <w:right w:w="28" w:type="dxa"/>
            </w:tcMar>
            <w:vAlign w:val="center"/>
          </w:tcPr>
          <w:p w14:paraId="488A7D59"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33 %</w:t>
            </w:r>
          </w:p>
        </w:tc>
        <w:tc>
          <w:tcPr>
            <w:tcW w:w="1038" w:type="dxa"/>
            <w:shd w:val="clear" w:color="auto" w:fill="auto"/>
            <w:tcMar>
              <w:top w:w="85" w:type="dxa"/>
              <w:left w:w="28" w:type="dxa"/>
              <w:bottom w:w="85" w:type="dxa"/>
              <w:right w:w="28" w:type="dxa"/>
            </w:tcMar>
            <w:vAlign w:val="center"/>
          </w:tcPr>
          <w:p w14:paraId="03F7A3AA" w14:textId="77777777" w:rsidR="00EE16A0" w:rsidRDefault="00EE16A0">
            <w:pPr>
              <w:spacing w:before="4" w:after="4"/>
              <w:ind w:left="28"/>
              <w:jc w:val="center"/>
              <w:rPr>
                <w:rFonts w:ascii="Times New Roman" w:hAnsi="Times New Roman"/>
                <w:color w:val="000000"/>
                <w:szCs w:val="22"/>
              </w:rPr>
            </w:pPr>
          </w:p>
        </w:tc>
      </w:tr>
      <w:tr w:rsidR="00EE16A0" w14:paraId="08FB394B" w14:textId="77777777">
        <w:tc>
          <w:tcPr>
            <w:tcW w:w="2836" w:type="dxa"/>
            <w:shd w:val="clear" w:color="auto" w:fill="auto"/>
            <w:tcMar>
              <w:top w:w="85" w:type="dxa"/>
              <w:left w:w="28" w:type="dxa"/>
              <w:bottom w:w="85" w:type="dxa"/>
              <w:right w:w="28" w:type="dxa"/>
            </w:tcMar>
            <w:vAlign w:val="center"/>
          </w:tcPr>
          <w:p w14:paraId="31A7351D" w14:textId="77777777" w:rsidR="00EE16A0" w:rsidRDefault="004F31AE">
            <w:pPr>
              <w:spacing w:before="4" w:after="4"/>
              <w:ind w:left="28"/>
              <w:rPr>
                <w:rFonts w:ascii="Times New Roman" w:eastAsia="MS Mincho" w:hAnsi="Times New Roman"/>
                <w:b/>
                <w:bCs/>
                <w:color w:val="000000"/>
                <w:kern w:val="3"/>
                <w:szCs w:val="22"/>
              </w:rPr>
            </w:pPr>
            <w:r>
              <w:rPr>
                <w:rFonts w:ascii="Times New Roman" w:eastAsia="MS Mincho" w:hAnsi="Times New Roman"/>
                <w:b/>
                <w:bCs/>
                <w:color w:val="000000"/>
                <w:kern w:val="3"/>
                <w:szCs w:val="22"/>
              </w:rPr>
              <w:t>Experimental activities</w:t>
            </w:r>
          </w:p>
        </w:tc>
        <w:tc>
          <w:tcPr>
            <w:tcW w:w="1039" w:type="dxa"/>
            <w:shd w:val="clear" w:color="auto" w:fill="auto"/>
            <w:tcMar>
              <w:top w:w="85" w:type="dxa"/>
              <w:left w:w="28" w:type="dxa"/>
              <w:bottom w:w="85" w:type="dxa"/>
              <w:right w:w="28" w:type="dxa"/>
            </w:tcMar>
            <w:vAlign w:val="center"/>
          </w:tcPr>
          <w:p w14:paraId="76AD75D8"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10 %</w:t>
            </w:r>
          </w:p>
        </w:tc>
        <w:tc>
          <w:tcPr>
            <w:tcW w:w="1039" w:type="dxa"/>
            <w:shd w:val="clear" w:color="auto" w:fill="auto"/>
            <w:tcMar>
              <w:top w:w="85" w:type="dxa"/>
              <w:left w:w="28" w:type="dxa"/>
              <w:bottom w:w="85" w:type="dxa"/>
              <w:right w:w="28" w:type="dxa"/>
            </w:tcMar>
            <w:vAlign w:val="center"/>
          </w:tcPr>
          <w:p w14:paraId="778ED747" w14:textId="77777777" w:rsidR="00EE16A0" w:rsidRDefault="00EE16A0">
            <w:pPr>
              <w:spacing w:before="4" w:after="4"/>
              <w:ind w:left="28"/>
              <w:jc w:val="center"/>
              <w:rPr>
                <w:rFonts w:ascii="Times New Roman" w:eastAsia="MS Mincho" w:hAnsi="Times New Roman"/>
                <w:color w:val="000000"/>
                <w:kern w:val="3"/>
                <w:szCs w:val="22"/>
              </w:rPr>
            </w:pPr>
          </w:p>
        </w:tc>
        <w:tc>
          <w:tcPr>
            <w:tcW w:w="1040" w:type="dxa"/>
            <w:shd w:val="clear" w:color="auto" w:fill="auto"/>
            <w:tcMar>
              <w:top w:w="85" w:type="dxa"/>
              <w:left w:w="28" w:type="dxa"/>
              <w:bottom w:w="85" w:type="dxa"/>
              <w:right w:w="28" w:type="dxa"/>
            </w:tcMar>
            <w:vAlign w:val="center"/>
          </w:tcPr>
          <w:p w14:paraId="3DE5A9B7" w14:textId="77777777" w:rsidR="00EE16A0" w:rsidRDefault="00EE16A0">
            <w:pPr>
              <w:spacing w:before="4" w:after="4"/>
              <w:ind w:left="28"/>
              <w:jc w:val="center"/>
              <w:rPr>
                <w:rFonts w:ascii="Times New Roman" w:eastAsia="MS Mincho" w:hAnsi="Times New Roman"/>
                <w:color w:val="000000"/>
                <w:kern w:val="3"/>
                <w:szCs w:val="22"/>
              </w:rPr>
            </w:pPr>
          </w:p>
        </w:tc>
        <w:tc>
          <w:tcPr>
            <w:tcW w:w="1039" w:type="dxa"/>
            <w:shd w:val="clear" w:color="auto" w:fill="auto"/>
            <w:tcMar>
              <w:top w:w="85" w:type="dxa"/>
              <w:left w:w="28" w:type="dxa"/>
              <w:bottom w:w="85" w:type="dxa"/>
              <w:right w:w="28" w:type="dxa"/>
            </w:tcMar>
            <w:vAlign w:val="center"/>
          </w:tcPr>
          <w:p w14:paraId="2EACB31D" w14:textId="77777777" w:rsidR="00EE16A0" w:rsidRDefault="00EE16A0">
            <w:pPr>
              <w:spacing w:before="4" w:after="4"/>
              <w:ind w:left="28"/>
              <w:jc w:val="center"/>
              <w:rPr>
                <w:rFonts w:ascii="Times New Roman" w:eastAsia="MS Mincho" w:hAnsi="Times New Roman"/>
                <w:color w:val="000000"/>
                <w:kern w:val="3"/>
                <w:szCs w:val="22"/>
              </w:rPr>
            </w:pPr>
          </w:p>
        </w:tc>
        <w:tc>
          <w:tcPr>
            <w:tcW w:w="1039" w:type="dxa"/>
            <w:shd w:val="clear" w:color="auto" w:fill="auto"/>
            <w:tcMar>
              <w:top w:w="85" w:type="dxa"/>
              <w:left w:w="28" w:type="dxa"/>
              <w:bottom w:w="85" w:type="dxa"/>
              <w:right w:w="28" w:type="dxa"/>
            </w:tcMar>
            <w:vAlign w:val="center"/>
          </w:tcPr>
          <w:p w14:paraId="32602D03" w14:textId="77777777" w:rsidR="00EE16A0" w:rsidRDefault="00EE16A0">
            <w:pPr>
              <w:spacing w:before="4" w:after="4"/>
              <w:ind w:left="28"/>
              <w:jc w:val="center"/>
              <w:rPr>
                <w:rFonts w:ascii="Times New Roman" w:hAnsi="Times New Roman"/>
                <w:color w:val="000000"/>
                <w:szCs w:val="22"/>
              </w:rPr>
            </w:pPr>
          </w:p>
        </w:tc>
        <w:tc>
          <w:tcPr>
            <w:tcW w:w="1038" w:type="dxa"/>
            <w:shd w:val="clear" w:color="auto" w:fill="auto"/>
            <w:tcMar>
              <w:top w:w="85" w:type="dxa"/>
              <w:left w:w="28" w:type="dxa"/>
              <w:bottom w:w="85" w:type="dxa"/>
              <w:right w:w="28" w:type="dxa"/>
            </w:tcMar>
            <w:vAlign w:val="center"/>
          </w:tcPr>
          <w:p w14:paraId="2EAB9EE3"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33 %</w:t>
            </w:r>
          </w:p>
        </w:tc>
      </w:tr>
      <w:tr w:rsidR="00EE16A0" w14:paraId="49789533" w14:textId="77777777">
        <w:tc>
          <w:tcPr>
            <w:tcW w:w="2836" w:type="dxa"/>
            <w:tcBorders>
              <w:bottom w:val="single" w:sz="4" w:space="0" w:color="000000"/>
            </w:tcBorders>
            <w:shd w:val="clear" w:color="auto" w:fill="auto"/>
            <w:tcMar>
              <w:top w:w="85" w:type="dxa"/>
              <w:left w:w="28" w:type="dxa"/>
              <w:bottom w:w="85" w:type="dxa"/>
              <w:right w:w="28" w:type="dxa"/>
            </w:tcMar>
            <w:vAlign w:val="center"/>
          </w:tcPr>
          <w:p w14:paraId="28D1A905" w14:textId="77777777" w:rsidR="00EE16A0" w:rsidRDefault="004F31AE">
            <w:pPr>
              <w:spacing w:before="4" w:after="4"/>
              <w:ind w:left="28"/>
              <w:rPr>
                <w:rFonts w:ascii="Times New Roman" w:eastAsia="MS Mincho" w:hAnsi="Times New Roman"/>
                <w:b/>
                <w:bCs/>
                <w:color w:val="000000"/>
                <w:kern w:val="3"/>
                <w:szCs w:val="22"/>
              </w:rPr>
            </w:pPr>
            <w:r>
              <w:rPr>
                <w:rFonts w:ascii="Times New Roman" w:eastAsia="MS Mincho" w:hAnsi="Times New Roman"/>
                <w:b/>
                <w:bCs/>
                <w:color w:val="000000"/>
                <w:kern w:val="3"/>
                <w:szCs w:val="22"/>
              </w:rPr>
              <w:t>Smartphone Physics</w:t>
            </w:r>
          </w:p>
        </w:tc>
        <w:tc>
          <w:tcPr>
            <w:tcW w:w="1039" w:type="dxa"/>
            <w:tcBorders>
              <w:bottom w:val="single" w:sz="4" w:space="0" w:color="000000"/>
            </w:tcBorders>
            <w:shd w:val="clear" w:color="auto" w:fill="auto"/>
            <w:tcMar>
              <w:top w:w="85" w:type="dxa"/>
              <w:left w:w="28" w:type="dxa"/>
              <w:bottom w:w="85" w:type="dxa"/>
              <w:right w:w="28" w:type="dxa"/>
            </w:tcMar>
            <w:vAlign w:val="center"/>
          </w:tcPr>
          <w:p w14:paraId="0E4DF631" w14:textId="77777777" w:rsidR="00EE16A0" w:rsidRDefault="00EE16A0">
            <w:pPr>
              <w:spacing w:before="4" w:after="4"/>
              <w:ind w:left="28"/>
              <w:jc w:val="center"/>
              <w:rPr>
                <w:rFonts w:ascii="Times New Roman" w:hAnsi="Times New Roman"/>
                <w:color w:val="000000"/>
                <w:szCs w:val="22"/>
              </w:rPr>
            </w:pPr>
          </w:p>
        </w:tc>
        <w:tc>
          <w:tcPr>
            <w:tcW w:w="1039" w:type="dxa"/>
            <w:tcBorders>
              <w:bottom w:val="single" w:sz="4" w:space="0" w:color="000000"/>
            </w:tcBorders>
            <w:shd w:val="clear" w:color="auto" w:fill="auto"/>
            <w:tcMar>
              <w:top w:w="85" w:type="dxa"/>
              <w:left w:w="28" w:type="dxa"/>
              <w:bottom w:w="85" w:type="dxa"/>
              <w:right w:w="28" w:type="dxa"/>
            </w:tcMar>
            <w:vAlign w:val="center"/>
          </w:tcPr>
          <w:p w14:paraId="5FEA7351" w14:textId="77777777" w:rsidR="00EE16A0" w:rsidRDefault="00EE16A0">
            <w:pPr>
              <w:spacing w:before="4" w:after="4"/>
              <w:ind w:left="28"/>
              <w:jc w:val="center"/>
              <w:rPr>
                <w:rFonts w:ascii="Times New Roman" w:eastAsia="MS Mincho" w:hAnsi="Times New Roman"/>
                <w:color w:val="000000"/>
                <w:kern w:val="3"/>
                <w:szCs w:val="22"/>
              </w:rPr>
            </w:pPr>
          </w:p>
        </w:tc>
        <w:tc>
          <w:tcPr>
            <w:tcW w:w="1040" w:type="dxa"/>
            <w:tcBorders>
              <w:bottom w:val="single" w:sz="4" w:space="0" w:color="000000"/>
            </w:tcBorders>
            <w:shd w:val="clear" w:color="auto" w:fill="auto"/>
            <w:tcMar>
              <w:top w:w="85" w:type="dxa"/>
              <w:left w:w="28" w:type="dxa"/>
              <w:bottom w:w="85" w:type="dxa"/>
              <w:right w:w="28" w:type="dxa"/>
            </w:tcMar>
            <w:vAlign w:val="center"/>
          </w:tcPr>
          <w:p w14:paraId="4056C923" w14:textId="77777777" w:rsidR="00EE16A0" w:rsidRDefault="00EE16A0">
            <w:pPr>
              <w:spacing w:before="4" w:after="4"/>
              <w:ind w:left="28"/>
              <w:jc w:val="center"/>
              <w:rPr>
                <w:rFonts w:ascii="Times New Roman" w:eastAsia="MS Mincho" w:hAnsi="Times New Roman"/>
                <w:color w:val="000000"/>
                <w:kern w:val="3"/>
                <w:szCs w:val="22"/>
              </w:rPr>
            </w:pPr>
          </w:p>
        </w:tc>
        <w:tc>
          <w:tcPr>
            <w:tcW w:w="1039" w:type="dxa"/>
            <w:tcBorders>
              <w:bottom w:val="single" w:sz="4" w:space="0" w:color="000000"/>
            </w:tcBorders>
            <w:shd w:val="clear" w:color="auto" w:fill="auto"/>
            <w:tcMar>
              <w:top w:w="85" w:type="dxa"/>
              <w:left w:w="28" w:type="dxa"/>
              <w:bottom w:w="85" w:type="dxa"/>
              <w:right w:w="28" w:type="dxa"/>
            </w:tcMar>
            <w:vAlign w:val="center"/>
          </w:tcPr>
          <w:p w14:paraId="5C6F0DF8" w14:textId="77777777" w:rsidR="00EE16A0" w:rsidRDefault="00EE16A0">
            <w:pPr>
              <w:spacing w:before="4" w:after="4"/>
              <w:ind w:left="28"/>
              <w:jc w:val="center"/>
              <w:rPr>
                <w:rFonts w:ascii="Times New Roman" w:eastAsia="MS Mincho" w:hAnsi="Times New Roman"/>
                <w:color w:val="000000"/>
                <w:kern w:val="3"/>
                <w:szCs w:val="22"/>
              </w:rPr>
            </w:pPr>
          </w:p>
        </w:tc>
        <w:tc>
          <w:tcPr>
            <w:tcW w:w="1039" w:type="dxa"/>
            <w:tcBorders>
              <w:bottom w:val="single" w:sz="4" w:space="0" w:color="000000"/>
            </w:tcBorders>
            <w:shd w:val="clear" w:color="auto" w:fill="auto"/>
            <w:tcMar>
              <w:top w:w="85" w:type="dxa"/>
              <w:left w:w="28" w:type="dxa"/>
              <w:bottom w:w="85" w:type="dxa"/>
              <w:right w:w="28" w:type="dxa"/>
            </w:tcMar>
            <w:vAlign w:val="center"/>
          </w:tcPr>
          <w:p w14:paraId="2B77BD29" w14:textId="77777777" w:rsidR="00EE16A0" w:rsidRDefault="00EE16A0">
            <w:pPr>
              <w:spacing w:before="4" w:after="4"/>
              <w:ind w:left="28"/>
              <w:jc w:val="center"/>
              <w:rPr>
                <w:rFonts w:ascii="Times New Roman" w:hAnsi="Times New Roman"/>
                <w:color w:val="000000"/>
                <w:szCs w:val="22"/>
              </w:rPr>
            </w:pPr>
          </w:p>
        </w:tc>
        <w:tc>
          <w:tcPr>
            <w:tcW w:w="1038" w:type="dxa"/>
            <w:tcBorders>
              <w:bottom w:val="single" w:sz="4" w:space="0" w:color="000000"/>
            </w:tcBorders>
            <w:shd w:val="clear" w:color="auto" w:fill="auto"/>
            <w:tcMar>
              <w:top w:w="85" w:type="dxa"/>
              <w:left w:w="28" w:type="dxa"/>
              <w:bottom w:w="85" w:type="dxa"/>
              <w:right w:w="28" w:type="dxa"/>
            </w:tcMar>
            <w:vAlign w:val="center"/>
          </w:tcPr>
          <w:p w14:paraId="2BA08E1C" w14:textId="77777777" w:rsidR="00EE16A0" w:rsidRDefault="004F31AE">
            <w:pPr>
              <w:spacing w:before="4" w:after="4"/>
              <w:ind w:left="28"/>
              <w:jc w:val="center"/>
              <w:rPr>
                <w:rFonts w:ascii="Times New Roman" w:hAnsi="Times New Roman"/>
                <w:color w:val="000000"/>
                <w:szCs w:val="22"/>
              </w:rPr>
            </w:pPr>
            <w:r>
              <w:rPr>
                <w:rFonts w:ascii="Times New Roman" w:hAnsi="Times New Roman"/>
                <w:color w:val="000000"/>
                <w:szCs w:val="22"/>
              </w:rPr>
              <w:t>20%</w:t>
            </w:r>
          </w:p>
        </w:tc>
      </w:tr>
    </w:tbl>
    <w:p w14:paraId="320094E1" w14:textId="77777777" w:rsidR="00EE16A0" w:rsidRDefault="00EE16A0">
      <w:pPr>
        <w:pStyle w:val="BodyChar"/>
        <w:spacing w:after="120"/>
      </w:pPr>
    </w:p>
    <w:p w14:paraId="5B5C3CED" w14:textId="77777777" w:rsidR="00EE16A0" w:rsidRDefault="004F31AE">
      <w:pPr>
        <w:pStyle w:val="BodyChar"/>
      </w:pPr>
      <w:r>
        <w:t>Providing course material (rather in line with the local curriculum) is a main part in French, Italian and Dutch journals, while this is not very well established in German articles. Multimedia for expanding and broadening of knowledge is well known in French and Italian. Material for special interest groups is a primary focus in Polish journals. Modelling and simulations play a notable role in Spanish and German, but are also described in Dutch and Polish, whereas data acquisition and experimental activities seem to be a speciality among Spanish and German articles. Furthermore, Smartphone Physics is comparatively prominent in German articles.</w:t>
      </w:r>
    </w:p>
    <w:p w14:paraId="7C9A2AFB" w14:textId="77777777" w:rsidR="00EE16A0" w:rsidRDefault="004F31AE">
      <w:pPr>
        <w:pStyle w:val="BodyChar"/>
        <w:ind w:firstLine="284"/>
      </w:pPr>
      <w:r>
        <w:t>These trends offer further prospects for international exchange. E.g. obtaining getting materials for special interest groups could warrant contact with colleagues from Poland, while for smartphone physics, there are many specialists in Germany.</w:t>
      </w:r>
    </w:p>
    <w:p w14:paraId="416FEC0D" w14:textId="77777777" w:rsidR="00EE16A0" w:rsidRDefault="004F31AE">
      <w:pPr>
        <w:pStyle w:val="subsection"/>
        <w:numPr>
          <w:ilvl w:val="1"/>
          <w:numId w:val="26"/>
        </w:numPr>
        <w:rPr>
          <w:rFonts w:ascii="Times New Roman" w:hAnsi="Times New Roman"/>
          <w:lang w:val="en-GB"/>
        </w:rPr>
      </w:pPr>
      <w:r>
        <w:rPr>
          <w:rFonts w:ascii="Times New Roman" w:hAnsi="Times New Roman"/>
          <w:lang w:val="en-GB"/>
        </w:rPr>
        <w:t>Changes over time</w:t>
      </w:r>
    </w:p>
    <w:p w14:paraId="7DBF74C7" w14:textId="77777777" w:rsidR="00EE16A0" w:rsidRDefault="004F31AE">
      <w:pPr>
        <w:pStyle w:val="BodyChar"/>
      </w:pPr>
      <w:r>
        <w:t>Diverging central topics and changes between two intervals (2006-2010 and 2011-2015) deserve mention here as well.</w:t>
      </w:r>
    </w:p>
    <w:p w14:paraId="34EFF021" w14:textId="77777777" w:rsidR="00EE16A0" w:rsidRDefault="004F31AE">
      <w:pPr>
        <w:pStyle w:val="BodyChar"/>
        <w:ind w:firstLine="284"/>
      </w:pPr>
      <w:r>
        <w:t>With respect to the types of articles, a striking increase of articles dealing with smartphones can be seen (from 2 before 2010 to 57 articles after 2010). Many of the experiments described in these articles are already well known, but nowadays, with modern equipment, they can be realized more easily and with greater flexibility.</w:t>
      </w:r>
    </w:p>
    <w:p w14:paraId="73DBE2F3" w14:textId="77777777" w:rsidR="00EE16A0" w:rsidRDefault="004F31AE">
      <w:pPr>
        <w:pStyle w:val="BodyChar"/>
        <w:ind w:firstLine="284"/>
      </w:pPr>
      <w:r>
        <w:t>Moreover, articles focussing on expanding and broadening of knowledge with the use of multimedia increased in percentage (from 7 % up to 35 %). Here, the availability of viable internet resources plays an important role.</w:t>
      </w:r>
    </w:p>
    <w:p w14:paraId="559E709F" w14:textId="77777777" w:rsidR="00EE16A0" w:rsidRDefault="004F31AE">
      <w:pPr>
        <w:pStyle w:val="BodyChar"/>
        <w:ind w:firstLine="284"/>
      </w:pPr>
      <w:r>
        <w:t>Experimental activities and data acquisition are still an important field for digital media. The focus, however, has moved to low cost experiments (from 7 to 32 articles), and experiments with digital measuring devices (from 66 to 116). There is also a remarkable decrease in articles that describe and work with standard educational software, e.g. with PASCO or LEYBOLD software (from 30 down to 7). The same tendency applies for commercial software, e.g. EXCEL (from 66 down to 36).</w:t>
      </w:r>
    </w:p>
    <w:p w14:paraId="3A5376C7" w14:textId="70374821" w:rsidR="00EE16A0" w:rsidRDefault="004F31AE">
      <w:pPr>
        <w:pStyle w:val="BodyChar"/>
        <w:ind w:firstLine="284"/>
      </w:pPr>
      <w:r>
        <w:t>In the past, working with a programming language was common –for example, to study relationships between physical quantities. However, from 2010 to 2015 only three articles placed a real focus on numerical calculations and programming. Programming simulat</w:t>
      </w:r>
      <w:r w:rsidR="005D1D11">
        <w:t>ions</w:t>
      </w:r>
      <w:r>
        <w:t xml:space="preserve"> or </w:t>
      </w:r>
      <w:r w:rsidR="006C22D3">
        <w:t>model</w:t>
      </w:r>
      <w:r>
        <w:t xml:space="preserve"> physical processes seems to be totally out of fashion (no use of Java, JavaScript or HTML5 is recommended). Nowadays, there are more and more discussions about changes in schools and universities in that field.</w:t>
      </w:r>
    </w:p>
    <w:p w14:paraId="2F00832A" w14:textId="77777777" w:rsidR="00EE16A0" w:rsidRDefault="004F31AE">
      <w:pPr>
        <w:pStyle w:val="subsection"/>
        <w:numPr>
          <w:ilvl w:val="1"/>
          <w:numId w:val="26"/>
        </w:numPr>
        <w:rPr>
          <w:rFonts w:ascii="Times New Roman" w:hAnsi="Times New Roman"/>
          <w:lang w:val="en-GB"/>
        </w:rPr>
      </w:pPr>
      <w:r>
        <w:rPr>
          <w:rFonts w:ascii="Times New Roman" w:hAnsi="Times New Roman"/>
          <w:lang w:val="en-GB"/>
        </w:rPr>
        <w:lastRenderedPageBreak/>
        <w:t>Further remarkable findings about multimedia</w:t>
      </w:r>
    </w:p>
    <w:p w14:paraId="41B4B80D" w14:textId="77777777" w:rsidR="00EE16A0" w:rsidRDefault="004F31AE">
      <w:pPr>
        <w:pStyle w:val="BodyChar"/>
      </w:pPr>
      <w:r>
        <w:t>As already mentioned, articles from the journals referred to above are not primarily concerned with the use of multimedia in physics teaching and learning. Hence, only a very small number of empirical findings and conclusions from multimedia theories found its way into these teacher-oriented journals (consequently, an effectively full census of this type of journals is considered). Only 7 % of the articles justify their approaches with empirical data found in research journals. No background from research findings is provided, and only 9 % of the suggested methods are justified by theory.</w:t>
      </w:r>
    </w:p>
    <w:p w14:paraId="4D05A3BD" w14:textId="767A1AF6" w:rsidR="00EE16A0" w:rsidRDefault="004F31AE">
      <w:pPr>
        <w:pStyle w:val="BodyChar"/>
        <w:ind w:firstLine="284"/>
      </w:pPr>
      <w:r>
        <w:t>Although the underlying theory is not discussed, 66% of the articles suggest multiple representations for teaching. In that area, the potential of multimedia is actually realized. On the other hand, multimodality (i.e. addressing different input channels) is applied in only 9 % or articles and interactive learning tools is presented in 14 % of the reviewed articles. Even more extreme is the lack of modern features and options like augmented reality (in less than 1 % of the articles). Thus, there is still a pressing need for new ideas and suggestions on implementations of modern multimedia features.</w:t>
      </w:r>
    </w:p>
    <w:p w14:paraId="6C675B68" w14:textId="77777777" w:rsidR="00EE16A0" w:rsidRDefault="00EE16A0">
      <w:pPr>
        <w:pStyle w:val="BodyChar"/>
        <w:ind w:firstLine="284"/>
      </w:pPr>
    </w:p>
    <w:p w14:paraId="542A8523" w14:textId="77777777" w:rsidR="00EE16A0" w:rsidRDefault="004F31AE" w:rsidP="00026B26">
      <w:pPr>
        <w:pStyle w:val="section"/>
      </w:pPr>
      <w:r>
        <w:t>Discussion and Conclusion</w:t>
      </w:r>
    </w:p>
    <w:p w14:paraId="7E428054" w14:textId="22632E1E" w:rsidR="00EE16A0" w:rsidRDefault="004F31AE">
      <w:pPr>
        <w:pStyle w:val="BodyChar"/>
      </w:pPr>
      <w:r>
        <w:t>This text provides an overview what is written in journals that cater to in-service teachers. Here, we present a subset of findings, focussing on aspects that might be of interest to an international consortium.</w:t>
      </w:r>
    </w:p>
    <w:p w14:paraId="584216F1" w14:textId="6D864B04" w:rsidR="00EE16A0" w:rsidRDefault="004F31AE">
      <w:pPr>
        <w:pStyle w:val="BodyChar"/>
        <w:ind w:firstLine="284"/>
      </w:pPr>
      <w:r>
        <w:t xml:space="preserve">A broad spectrum of ideas related to the practical use of multimedia in physics education is available but requires more international exchange in order to circulate the best ideas throughout Europe. Furthermore, findings also point to the need for improvement in disseminating current research findings, as well as a solid theoretical background. Examples include modern concepts about augmented reality, a professional use of internet-based sources and modern mobile devices –all of these are rare in the articles </w:t>
      </w:r>
      <w:r w:rsidR="009879E5">
        <w:t>of</w:t>
      </w:r>
      <w:r>
        <w:t xml:space="preserve"> several countries. Thus, in addition to the results of </w:t>
      </w:r>
      <w:r w:rsidR="00026B26">
        <w:t>the review</w:t>
      </w:r>
      <w:r>
        <w:t>, th</w:t>
      </w:r>
      <w:r w:rsidR="00026B26">
        <w:t>is</w:t>
      </w:r>
      <w:r>
        <w:t xml:space="preserve"> paper also represents a prompt for more exchange and discussions about the dissemination of multimedia concepts for teaching and learning of physics.</w:t>
      </w:r>
    </w:p>
    <w:p w14:paraId="7A770246" w14:textId="77777777" w:rsidR="00EE16A0" w:rsidRDefault="004F31AE">
      <w:pPr>
        <w:pStyle w:val="BodyChar"/>
        <w:ind w:firstLine="284"/>
      </w:pPr>
      <w:r>
        <w:t>Further results and more details on methods applied can be found in [1].</w:t>
      </w:r>
    </w:p>
    <w:p w14:paraId="429F38C2" w14:textId="28A6AA7F" w:rsidR="00774181" w:rsidRDefault="00774181">
      <w:pPr>
        <w:widowControl w:val="0"/>
        <w:suppressAutoHyphens w:val="0"/>
        <w:rPr>
          <w:rFonts w:ascii="Times New Roman" w:eastAsia="Times" w:hAnsi="Times New Roman" w:cs="Times"/>
          <w:color w:val="000000"/>
          <w:szCs w:val="22"/>
        </w:rPr>
      </w:pPr>
      <w:r>
        <w:rPr>
          <w:rFonts w:ascii="Times New Roman" w:hAnsi="Times New Roman"/>
        </w:rPr>
        <w:br w:type="page"/>
      </w:r>
    </w:p>
    <w:p w14:paraId="1CE7A135" w14:textId="77777777" w:rsidR="00EE16A0" w:rsidRDefault="00EE16A0">
      <w:pPr>
        <w:pStyle w:val="BodyChar"/>
        <w:rPr>
          <w:rFonts w:ascii="Times New Roman" w:hAnsi="Times New Roman"/>
        </w:rPr>
      </w:pPr>
    </w:p>
    <w:p w14:paraId="715131BB" w14:textId="77777777" w:rsidR="00EE16A0" w:rsidRDefault="004F31AE" w:rsidP="00026B26">
      <w:pPr>
        <w:pStyle w:val="section"/>
      </w:pPr>
      <w:r>
        <w:t>References</w:t>
      </w:r>
    </w:p>
    <w:p w14:paraId="52EDC92B" w14:textId="77777777" w:rsidR="00EE16A0" w:rsidRDefault="004F31AE">
      <w:pPr>
        <w:pStyle w:val="Reference"/>
        <w:tabs>
          <w:tab w:val="clear" w:pos="1276"/>
          <w:tab w:val="left" w:pos="1418"/>
        </w:tabs>
        <w:ind w:left="851" w:hanging="851"/>
      </w:pPr>
      <w:r>
        <w:rPr>
          <w:rFonts w:ascii="Times New Roman" w:hAnsi="Times New Roman"/>
        </w:rPr>
        <w:t>[1]</w:t>
      </w:r>
      <w:r>
        <w:rPr>
          <w:rFonts w:ascii="Times New Roman" w:hAnsi="Times New Roman"/>
        </w:rPr>
        <w:tab/>
        <w:t xml:space="preserve">Girwidz R, Thoms L J, Pol H, López V, Michelini M, Stefanel A, Greczyło T, Müller A, Gregorcic B and Hömöstrei M 2019 Physics teaching and learning with multimedia applications: a review of teacher-oriented literature in 34 local language journals from 2006 to 2015. </w:t>
      </w:r>
      <w:r>
        <w:rPr>
          <w:rFonts w:ascii="Times New Roman" w:hAnsi="Times New Roman"/>
          <w:i/>
        </w:rPr>
        <w:t>International Journal of Science Education</w:t>
      </w:r>
      <w:r>
        <w:rPr>
          <w:rFonts w:ascii="Times New Roman" w:hAnsi="Times New Roman"/>
        </w:rPr>
        <w:t xml:space="preserve">, </w:t>
      </w:r>
      <w:r>
        <w:rPr>
          <w:rFonts w:ascii="Times New Roman" w:hAnsi="Times New Roman"/>
          <w:b/>
        </w:rPr>
        <w:t>41</w:t>
      </w:r>
      <w:r>
        <w:rPr>
          <w:rFonts w:ascii="Times New Roman" w:hAnsi="Times New Roman"/>
        </w:rPr>
        <w:t>(9), 1181-1206.</w:t>
      </w:r>
    </w:p>
    <w:p w14:paraId="074B68BE" w14:textId="77777777" w:rsidR="00EE16A0" w:rsidRDefault="004F31AE">
      <w:pPr>
        <w:pStyle w:val="Reference"/>
        <w:tabs>
          <w:tab w:val="clear" w:pos="1276"/>
          <w:tab w:val="left" w:pos="1418"/>
        </w:tabs>
        <w:ind w:left="851" w:hanging="851"/>
      </w:pPr>
      <w:r>
        <w:rPr>
          <w:rFonts w:ascii="Times New Roman" w:hAnsi="Times New Roman"/>
        </w:rPr>
        <w:t>[2]</w:t>
      </w:r>
      <w:r>
        <w:rPr>
          <w:rFonts w:ascii="Times New Roman" w:hAnsi="Times New Roman"/>
        </w:rPr>
        <w:tab/>
      </w:r>
      <w:proofErr w:type="spellStart"/>
      <w:r>
        <w:rPr>
          <w:rFonts w:ascii="Times New Roman" w:hAnsi="Times New Roman"/>
        </w:rPr>
        <w:t>Kyndt</w:t>
      </w:r>
      <w:proofErr w:type="spellEnd"/>
      <w:r>
        <w:rPr>
          <w:rFonts w:ascii="Times New Roman" w:hAnsi="Times New Roman"/>
        </w:rPr>
        <w:t xml:space="preserve"> E, </w:t>
      </w:r>
      <w:proofErr w:type="spellStart"/>
      <w:r>
        <w:rPr>
          <w:rFonts w:ascii="Times New Roman" w:hAnsi="Times New Roman"/>
        </w:rPr>
        <w:t>Gijbels</w:t>
      </w:r>
      <w:proofErr w:type="spellEnd"/>
      <w:r>
        <w:rPr>
          <w:rFonts w:ascii="Times New Roman" w:hAnsi="Times New Roman"/>
        </w:rPr>
        <w:t xml:space="preserve"> D, </w:t>
      </w:r>
      <w:proofErr w:type="spellStart"/>
      <w:r>
        <w:rPr>
          <w:rFonts w:ascii="Times New Roman" w:hAnsi="Times New Roman"/>
        </w:rPr>
        <w:t>Grosemans</w:t>
      </w:r>
      <w:proofErr w:type="spellEnd"/>
      <w:r>
        <w:rPr>
          <w:rFonts w:ascii="Times New Roman" w:hAnsi="Times New Roman"/>
        </w:rPr>
        <w:t xml:space="preserve"> I and </w:t>
      </w:r>
      <w:proofErr w:type="spellStart"/>
      <w:r>
        <w:rPr>
          <w:rFonts w:ascii="Times New Roman" w:hAnsi="Times New Roman"/>
        </w:rPr>
        <w:t>Donche</w:t>
      </w:r>
      <w:proofErr w:type="spellEnd"/>
      <w:r>
        <w:rPr>
          <w:rFonts w:ascii="Times New Roman" w:hAnsi="Times New Roman"/>
        </w:rPr>
        <w:t xml:space="preserve"> V 2016 Teachers’ everyday professional development. </w:t>
      </w:r>
      <w:r>
        <w:rPr>
          <w:rFonts w:ascii="Times New Roman" w:hAnsi="Times New Roman"/>
          <w:i/>
        </w:rPr>
        <w:t>Review of Educational Research</w:t>
      </w:r>
      <w:r>
        <w:rPr>
          <w:rFonts w:ascii="Times New Roman" w:hAnsi="Times New Roman"/>
        </w:rPr>
        <w:t xml:space="preserve">, </w:t>
      </w:r>
      <w:r>
        <w:rPr>
          <w:rFonts w:ascii="Times New Roman" w:hAnsi="Times New Roman"/>
          <w:b/>
        </w:rPr>
        <w:t>86</w:t>
      </w:r>
      <w:r>
        <w:rPr>
          <w:rFonts w:ascii="Times New Roman" w:hAnsi="Times New Roman"/>
        </w:rPr>
        <w:t>(4), 1111–1150.</w:t>
      </w:r>
    </w:p>
    <w:p w14:paraId="72FDE6A2" w14:textId="77777777" w:rsidR="00EE16A0" w:rsidRDefault="004F31AE">
      <w:pPr>
        <w:pStyle w:val="Reference"/>
        <w:tabs>
          <w:tab w:val="clear" w:pos="1276"/>
          <w:tab w:val="left" w:pos="1418"/>
        </w:tabs>
        <w:ind w:left="851" w:hanging="851"/>
      </w:pPr>
      <w:r>
        <w:rPr>
          <w:rFonts w:ascii="Times New Roman" w:hAnsi="Times New Roman"/>
        </w:rPr>
        <w:t>[3]</w:t>
      </w:r>
      <w:r>
        <w:rPr>
          <w:rFonts w:ascii="Times New Roman" w:hAnsi="Times New Roman"/>
        </w:rPr>
        <w:tab/>
      </w:r>
      <w:proofErr w:type="spellStart"/>
      <w:r>
        <w:rPr>
          <w:rFonts w:ascii="Times New Roman" w:hAnsi="Times New Roman"/>
        </w:rPr>
        <w:t>Guskey</w:t>
      </w:r>
      <w:proofErr w:type="spellEnd"/>
      <w:r>
        <w:rPr>
          <w:rFonts w:ascii="Times New Roman" w:hAnsi="Times New Roman"/>
        </w:rPr>
        <w:t xml:space="preserve"> T R 2002 Professional development and teacher change. </w:t>
      </w:r>
      <w:r>
        <w:rPr>
          <w:rFonts w:ascii="Times New Roman" w:hAnsi="Times New Roman"/>
          <w:i/>
        </w:rPr>
        <w:t>Teachers and Teaching</w:t>
      </w:r>
      <w:r>
        <w:rPr>
          <w:rFonts w:ascii="Times New Roman" w:hAnsi="Times New Roman"/>
        </w:rPr>
        <w:t xml:space="preserve">, </w:t>
      </w:r>
      <w:r>
        <w:rPr>
          <w:rFonts w:ascii="Times New Roman" w:hAnsi="Times New Roman"/>
          <w:b/>
        </w:rPr>
        <w:t>8</w:t>
      </w:r>
      <w:r>
        <w:rPr>
          <w:rFonts w:ascii="Times New Roman" w:hAnsi="Times New Roman"/>
        </w:rPr>
        <w:t>(3), 381–391.</w:t>
      </w:r>
    </w:p>
    <w:p w14:paraId="1185DC1A" w14:textId="77777777" w:rsidR="00EE16A0" w:rsidRDefault="004F31AE">
      <w:pPr>
        <w:pStyle w:val="Reference"/>
        <w:tabs>
          <w:tab w:val="clear" w:pos="1276"/>
          <w:tab w:val="left" w:pos="1418"/>
        </w:tabs>
        <w:ind w:left="851" w:hanging="851"/>
      </w:pPr>
      <w:r>
        <w:rPr>
          <w:rFonts w:ascii="Times New Roman" w:hAnsi="Times New Roman"/>
        </w:rPr>
        <w:t>[4]</w:t>
      </w:r>
      <w:r>
        <w:rPr>
          <w:rFonts w:ascii="Times New Roman" w:hAnsi="Times New Roman"/>
        </w:rPr>
        <w:tab/>
        <w:t xml:space="preserve">Mayer P and Girwidz R 2019 The Physics Teachers Acceptance of Multimedia Applications-Adaptation of the technology acceptance model to investigate the influence of TPACK on physics teachers’ acceptance behaviour of multimedia applications. </w:t>
      </w:r>
      <w:r>
        <w:rPr>
          <w:rFonts w:ascii="Times New Roman" w:hAnsi="Times New Roman"/>
          <w:i/>
        </w:rPr>
        <w:t>Frontiers in Education</w:t>
      </w:r>
      <w:r>
        <w:rPr>
          <w:rFonts w:ascii="Times New Roman" w:hAnsi="Times New Roman"/>
        </w:rPr>
        <w:t xml:space="preserve"> (Vol. </w:t>
      </w:r>
      <w:r>
        <w:rPr>
          <w:rFonts w:ascii="Times New Roman" w:hAnsi="Times New Roman"/>
          <w:b/>
        </w:rPr>
        <w:t>4</w:t>
      </w:r>
      <w:r>
        <w:rPr>
          <w:rFonts w:ascii="Times New Roman" w:hAnsi="Times New Roman"/>
        </w:rPr>
        <w:t>, p. 73). Frontiers.</w:t>
      </w:r>
    </w:p>
    <w:p w14:paraId="57597FAD" w14:textId="77777777" w:rsidR="00EE16A0" w:rsidRDefault="004F31AE">
      <w:pPr>
        <w:pStyle w:val="Reference"/>
        <w:tabs>
          <w:tab w:val="clear" w:pos="1276"/>
          <w:tab w:val="left" w:pos="1418"/>
        </w:tabs>
        <w:ind w:left="851" w:hanging="851"/>
      </w:pPr>
      <w:r>
        <w:rPr>
          <w:rFonts w:ascii="Times New Roman" w:hAnsi="Times New Roman"/>
        </w:rPr>
        <w:t>[5]</w:t>
      </w:r>
      <w:r>
        <w:rPr>
          <w:rFonts w:ascii="Times New Roman" w:hAnsi="Times New Roman"/>
        </w:rPr>
        <w:tab/>
        <w:t xml:space="preserve">Fraser C A 2010 Continuing professional development and learning in primary science classrooms. </w:t>
      </w:r>
      <w:r>
        <w:rPr>
          <w:rFonts w:ascii="Times New Roman" w:hAnsi="Times New Roman"/>
          <w:i/>
        </w:rPr>
        <w:t>Teacher Development</w:t>
      </w:r>
      <w:r>
        <w:rPr>
          <w:rFonts w:ascii="Times New Roman" w:hAnsi="Times New Roman"/>
        </w:rPr>
        <w:t xml:space="preserve">, </w:t>
      </w:r>
      <w:r>
        <w:rPr>
          <w:rFonts w:ascii="Times New Roman" w:hAnsi="Times New Roman"/>
          <w:b/>
        </w:rPr>
        <w:t>14</w:t>
      </w:r>
      <w:r>
        <w:rPr>
          <w:rFonts w:ascii="Times New Roman" w:hAnsi="Times New Roman"/>
        </w:rPr>
        <w:t>(1), 85–106.</w:t>
      </w:r>
    </w:p>
    <w:p w14:paraId="1F83EC76" w14:textId="77777777" w:rsidR="00EE16A0" w:rsidRDefault="004F31AE">
      <w:pPr>
        <w:pStyle w:val="Reference"/>
        <w:tabs>
          <w:tab w:val="clear" w:pos="1276"/>
          <w:tab w:val="left" w:pos="1418"/>
        </w:tabs>
        <w:ind w:left="851" w:hanging="851"/>
      </w:pPr>
      <w:r>
        <w:rPr>
          <w:rFonts w:ascii="Times New Roman" w:hAnsi="Times New Roman"/>
        </w:rPr>
        <w:t>[6]</w:t>
      </w:r>
      <w:r>
        <w:rPr>
          <w:rFonts w:ascii="Times New Roman" w:hAnsi="Times New Roman"/>
        </w:rPr>
        <w:tab/>
      </w:r>
      <w:proofErr w:type="spellStart"/>
      <w:r>
        <w:rPr>
          <w:rFonts w:ascii="Times New Roman" w:hAnsi="Times New Roman"/>
        </w:rPr>
        <w:t>Kwakman</w:t>
      </w:r>
      <w:proofErr w:type="spellEnd"/>
      <w:r>
        <w:rPr>
          <w:rFonts w:ascii="Times New Roman" w:hAnsi="Times New Roman"/>
        </w:rPr>
        <w:t xml:space="preserve"> K 2003 Factors affecting teachers’ participation in professional learning activities. </w:t>
      </w:r>
      <w:r>
        <w:rPr>
          <w:rFonts w:ascii="Times New Roman" w:hAnsi="Times New Roman"/>
          <w:i/>
        </w:rPr>
        <w:t>Teaching and Teacher Education</w:t>
      </w:r>
      <w:r>
        <w:rPr>
          <w:rFonts w:ascii="Times New Roman" w:hAnsi="Times New Roman"/>
        </w:rPr>
        <w:t xml:space="preserve">, </w:t>
      </w:r>
      <w:r>
        <w:rPr>
          <w:rFonts w:ascii="Times New Roman" w:hAnsi="Times New Roman"/>
          <w:b/>
        </w:rPr>
        <w:t>19</w:t>
      </w:r>
      <w:r>
        <w:rPr>
          <w:rFonts w:ascii="Times New Roman" w:hAnsi="Times New Roman"/>
        </w:rPr>
        <w:t>(2), 149–170.</w:t>
      </w:r>
    </w:p>
    <w:p w14:paraId="231331D4" w14:textId="77777777" w:rsidR="00EE16A0" w:rsidRDefault="004F31AE">
      <w:pPr>
        <w:pStyle w:val="Reference"/>
        <w:tabs>
          <w:tab w:val="clear" w:pos="1276"/>
          <w:tab w:val="left" w:pos="1418"/>
        </w:tabs>
        <w:ind w:left="851" w:hanging="851"/>
      </w:pPr>
      <w:r>
        <w:rPr>
          <w:rFonts w:ascii="Times New Roman" w:hAnsi="Times New Roman"/>
        </w:rPr>
        <w:t>[7]</w:t>
      </w:r>
      <w:r>
        <w:rPr>
          <w:rFonts w:ascii="Times New Roman" w:hAnsi="Times New Roman"/>
        </w:rPr>
        <w:tab/>
        <w:t xml:space="preserve">Scherer R, </w:t>
      </w:r>
      <w:proofErr w:type="spellStart"/>
      <w:r>
        <w:rPr>
          <w:rFonts w:ascii="Times New Roman" w:hAnsi="Times New Roman"/>
        </w:rPr>
        <w:t>Tondeur</w:t>
      </w:r>
      <w:proofErr w:type="spellEnd"/>
      <w:r>
        <w:rPr>
          <w:rFonts w:ascii="Times New Roman" w:hAnsi="Times New Roman"/>
        </w:rPr>
        <w:t xml:space="preserve"> J and </w:t>
      </w:r>
      <w:proofErr w:type="spellStart"/>
      <w:r>
        <w:rPr>
          <w:rFonts w:ascii="Times New Roman" w:hAnsi="Times New Roman"/>
        </w:rPr>
        <w:t>Siddiq</w:t>
      </w:r>
      <w:proofErr w:type="spellEnd"/>
      <w:r>
        <w:rPr>
          <w:rFonts w:ascii="Times New Roman" w:hAnsi="Times New Roman"/>
        </w:rPr>
        <w:t xml:space="preserve"> F 2017 On the quest for validity: Testing the factor structure and measurement invariance of the technology-dimensions in the Technological, Pedagogical, and Content Knowledge (TPACK) model. </w:t>
      </w:r>
      <w:r>
        <w:rPr>
          <w:rFonts w:ascii="Times New Roman" w:hAnsi="Times New Roman"/>
          <w:i/>
        </w:rPr>
        <w:t>Computers &amp; Education</w:t>
      </w:r>
      <w:r>
        <w:rPr>
          <w:rFonts w:ascii="Times New Roman" w:hAnsi="Times New Roman"/>
        </w:rPr>
        <w:t xml:space="preserve">, </w:t>
      </w:r>
      <w:r>
        <w:rPr>
          <w:rFonts w:ascii="Times New Roman" w:hAnsi="Times New Roman"/>
          <w:b/>
        </w:rPr>
        <w:t>112</w:t>
      </w:r>
      <w:r>
        <w:rPr>
          <w:rFonts w:ascii="Times New Roman" w:hAnsi="Times New Roman"/>
        </w:rPr>
        <w:t>, 1–17.</w:t>
      </w:r>
    </w:p>
    <w:p w14:paraId="326B4604" w14:textId="77777777" w:rsidR="00EE16A0" w:rsidRDefault="004F31AE">
      <w:pPr>
        <w:pStyle w:val="Reference"/>
        <w:tabs>
          <w:tab w:val="clear" w:pos="1276"/>
          <w:tab w:val="left" w:pos="1418"/>
        </w:tabs>
        <w:ind w:left="851" w:hanging="851"/>
      </w:pPr>
      <w:r>
        <w:rPr>
          <w:rFonts w:ascii="Times New Roman" w:hAnsi="Times New Roman"/>
        </w:rPr>
        <w:t>[8]</w:t>
      </w:r>
      <w:r>
        <w:rPr>
          <w:rFonts w:ascii="Times New Roman" w:hAnsi="Times New Roman"/>
        </w:rPr>
        <w:tab/>
      </w:r>
      <w:proofErr w:type="spellStart"/>
      <w:r>
        <w:rPr>
          <w:rFonts w:ascii="Times New Roman" w:hAnsi="Times New Roman"/>
        </w:rPr>
        <w:t>Altherr</w:t>
      </w:r>
      <w:proofErr w:type="spellEnd"/>
      <w:r>
        <w:rPr>
          <w:rFonts w:ascii="Times New Roman" w:hAnsi="Times New Roman"/>
        </w:rPr>
        <w:t xml:space="preserve"> S, Wagner A, Eckert B and Jodl H J 2003 Multimedia material for teaching physics (search, evaluation and examples). </w:t>
      </w:r>
      <w:r>
        <w:rPr>
          <w:rFonts w:ascii="Times New Roman" w:hAnsi="Times New Roman"/>
          <w:i/>
        </w:rPr>
        <w:t>European Journal of Physics</w:t>
      </w:r>
      <w:r>
        <w:rPr>
          <w:rFonts w:ascii="Times New Roman" w:hAnsi="Times New Roman"/>
        </w:rPr>
        <w:t xml:space="preserve">, </w:t>
      </w:r>
      <w:r>
        <w:rPr>
          <w:rFonts w:ascii="Times New Roman" w:hAnsi="Times New Roman"/>
          <w:b/>
        </w:rPr>
        <w:t>25</w:t>
      </w:r>
      <w:r>
        <w:rPr>
          <w:rFonts w:ascii="Times New Roman" w:hAnsi="Times New Roman"/>
        </w:rPr>
        <w:t>(1), 7–14.</w:t>
      </w:r>
    </w:p>
    <w:p w14:paraId="5869E38A" w14:textId="77777777" w:rsidR="00EE16A0" w:rsidRDefault="004F31AE">
      <w:pPr>
        <w:pStyle w:val="Reference"/>
        <w:tabs>
          <w:tab w:val="clear" w:pos="1276"/>
          <w:tab w:val="left" w:pos="1418"/>
        </w:tabs>
        <w:ind w:left="851" w:hanging="851"/>
      </w:pPr>
      <w:r>
        <w:rPr>
          <w:rFonts w:ascii="Times New Roman" w:hAnsi="Times New Roman"/>
        </w:rPr>
        <w:t>[9]</w:t>
      </w:r>
      <w:r>
        <w:rPr>
          <w:rFonts w:ascii="Times New Roman" w:hAnsi="Times New Roman"/>
        </w:rPr>
        <w:tab/>
        <w:t xml:space="preserve">Debowska E, Girwidz R, Greczyło T, Kohnle A, Mason B, </w:t>
      </w:r>
      <w:proofErr w:type="spellStart"/>
      <w:r>
        <w:rPr>
          <w:rFonts w:ascii="Times New Roman" w:hAnsi="Times New Roman"/>
        </w:rPr>
        <w:t>Mathelitsch</w:t>
      </w:r>
      <w:proofErr w:type="spellEnd"/>
      <w:r>
        <w:rPr>
          <w:rFonts w:ascii="Times New Roman" w:hAnsi="Times New Roman"/>
        </w:rPr>
        <w:t xml:space="preserve"> L, </w:t>
      </w:r>
      <w:proofErr w:type="spellStart"/>
      <w:r>
        <w:rPr>
          <w:rFonts w:ascii="Times New Roman" w:hAnsi="Times New Roman"/>
        </w:rPr>
        <w:t>Melder</w:t>
      </w:r>
      <w:proofErr w:type="spellEnd"/>
      <w:r>
        <w:rPr>
          <w:rFonts w:ascii="Times New Roman" w:hAnsi="Times New Roman"/>
        </w:rPr>
        <w:t xml:space="preserve"> T, Michelini M, Ruddock I and Silva J 2013 Report and recommendations on multimedia materials for teaching and learning electricity and magnetism. </w:t>
      </w:r>
      <w:r>
        <w:rPr>
          <w:rFonts w:ascii="Times New Roman" w:hAnsi="Times New Roman"/>
          <w:i/>
        </w:rPr>
        <w:t>European Journal of Physics</w:t>
      </w:r>
      <w:r>
        <w:rPr>
          <w:rFonts w:ascii="Times New Roman" w:hAnsi="Times New Roman"/>
        </w:rPr>
        <w:t xml:space="preserve">, </w:t>
      </w:r>
      <w:r>
        <w:rPr>
          <w:rFonts w:ascii="Times New Roman" w:hAnsi="Times New Roman"/>
          <w:b/>
        </w:rPr>
        <w:t>34</w:t>
      </w:r>
      <w:r>
        <w:rPr>
          <w:rFonts w:ascii="Times New Roman" w:hAnsi="Times New Roman"/>
        </w:rPr>
        <w:t>(3), L47–L54.</w:t>
      </w:r>
    </w:p>
    <w:p w14:paraId="714B0809" w14:textId="77777777" w:rsidR="00EE16A0" w:rsidRDefault="00EE16A0">
      <w:pPr>
        <w:pStyle w:val="Reference"/>
        <w:tabs>
          <w:tab w:val="clear" w:pos="1276"/>
          <w:tab w:val="left" w:pos="1418"/>
        </w:tabs>
        <w:ind w:left="851" w:hanging="851"/>
      </w:pPr>
    </w:p>
    <w:sectPr w:rsidR="00EE16A0">
      <w:headerReference w:type="default" r:id="rId9"/>
      <w:endnotePr>
        <w:numFmt w:val="decimal"/>
        <w:numStart w:val="4"/>
      </w:endnotePr>
      <w:pgSz w:w="11906" w:h="16838"/>
      <w:pgMar w:top="2268" w:right="1418" w:bottom="1531" w:left="1418"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973DF" w14:textId="77777777" w:rsidR="00524103" w:rsidRDefault="00524103">
      <w:r>
        <w:separator/>
      </w:r>
    </w:p>
  </w:endnote>
  <w:endnote w:type="continuationSeparator" w:id="0">
    <w:p w14:paraId="71D262EC" w14:textId="77777777" w:rsidR="00524103" w:rsidRDefault="00524103">
      <w:r>
        <w:continuationSeparator/>
      </w:r>
    </w:p>
  </w:endnote>
  <w:endnote w:type="continuationNotice" w:id="1">
    <w:p w14:paraId="74D229B2" w14:textId="77777777" w:rsidR="00524103" w:rsidRDefault="00524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mbria"/>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variable"/>
  </w:font>
  <w:font w:name="Lohit Devanagari">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551ED" w14:textId="77777777" w:rsidR="00524103" w:rsidRDefault="00524103">
      <w:r>
        <w:rPr>
          <w:color w:val="000000"/>
        </w:rPr>
        <w:separator/>
      </w:r>
    </w:p>
  </w:footnote>
  <w:footnote w:type="continuationSeparator" w:id="0">
    <w:p w14:paraId="5D87C75E" w14:textId="77777777" w:rsidR="00524103" w:rsidRDefault="00524103">
      <w:r>
        <w:continuationSeparator/>
      </w:r>
    </w:p>
  </w:footnote>
  <w:footnote w:type="continuationNotice" w:id="1">
    <w:p w14:paraId="1A8007A3" w14:textId="77777777" w:rsidR="00524103" w:rsidRDefault="0052410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882AD" w14:textId="77777777" w:rsidR="004F31AE" w:rsidRDefault="004F31AE">
    <w:pPr>
      <w:pStyle w:val="Kopfzeile"/>
    </w:pPr>
  </w:p>
  <w:p w14:paraId="249A28C6" w14:textId="77777777" w:rsidR="004F31AE" w:rsidRDefault="004F31AE">
    <w:pPr>
      <w:pStyle w:val="Kopfzeile"/>
    </w:pPr>
  </w:p>
  <w:p w14:paraId="491B0C92" w14:textId="77777777" w:rsidR="004F31AE" w:rsidRDefault="004F31AE">
    <w:pPr>
      <w:pStyle w:val="Kopfzeile"/>
    </w:pPr>
  </w:p>
  <w:p w14:paraId="2DBE124F" w14:textId="77777777" w:rsidR="004F31AE" w:rsidRDefault="004F31AE">
    <w:pPr>
      <w:pStyle w:val="Kopfzeile"/>
    </w:pPr>
  </w:p>
  <w:p w14:paraId="6FD12F4C" w14:textId="77777777" w:rsidR="004F31AE" w:rsidRDefault="004F31AE">
    <w:pPr>
      <w:pStyle w:val="Kopfzeile"/>
    </w:pPr>
  </w:p>
  <w:p w14:paraId="47106534" w14:textId="77777777" w:rsidR="004F31AE" w:rsidRDefault="004F31AE">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54D"/>
    <w:multiLevelType w:val="multilevel"/>
    <w:tmpl w:val="4C7CA6CE"/>
    <w:styleLink w:val="WWNum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0876FE8"/>
    <w:multiLevelType w:val="multilevel"/>
    <w:tmpl w:val="ED8A7C54"/>
    <w:styleLink w:val="WWNum3"/>
    <w:lvl w:ilvl="0">
      <w:numFmt w:val="bullet"/>
      <w:lvlText w:val=""/>
      <w:lvlJc w:val="left"/>
      <w:pPr>
        <w:ind w:left="926"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6E5ACE"/>
    <w:multiLevelType w:val="multilevel"/>
    <w:tmpl w:val="5AAA807E"/>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02F46B92"/>
    <w:multiLevelType w:val="multilevel"/>
    <w:tmpl w:val="CA92F8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6407AAC"/>
    <w:multiLevelType w:val="hybridMultilevel"/>
    <w:tmpl w:val="F860F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E71C74"/>
    <w:multiLevelType w:val="multilevel"/>
    <w:tmpl w:val="758C1386"/>
    <w:styleLink w:val="Outline"/>
    <w:lvl w:ilvl="0">
      <w:start w:val="1"/>
      <w:numFmt w:val="upperRoman"/>
      <w:lvlText w:val="Article %1."/>
      <w:lvlJc w:val="left"/>
    </w:lvl>
    <w:lvl w:ilvl="1">
      <w:start w:val="1"/>
      <w:numFmt w:val="decima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062E03"/>
    <w:multiLevelType w:val="multilevel"/>
    <w:tmpl w:val="C4046E24"/>
    <w:styleLink w:val="WWNum5"/>
    <w:lvl w:ilvl="0">
      <w:numFmt w:val="bullet"/>
      <w:lvlText w:val=""/>
      <w:lvlJc w:val="left"/>
      <w:pPr>
        <w:ind w:left="1492"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2B3083A"/>
    <w:multiLevelType w:val="multilevel"/>
    <w:tmpl w:val="95E87720"/>
    <w:styleLink w:val="WWNum23"/>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CA3646"/>
    <w:multiLevelType w:val="multilevel"/>
    <w:tmpl w:val="94248E0A"/>
    <w:styleLink w:val="WWNum13"/>
    <w:lvl w:ilvl="0">
      <w:start w:val="1"/>
      <w:numFmt w:val="upperRoman"/>
      <w:lvlText w:val="Article %1."/>
      <w:lvlJc w:val="left"/>
    </w:lvl>
    <w:lvl w:ilvl="1">
      <w:start w:val="1"/>
      <w:numFmt w:val="decima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73C0B57"/>
    <w:multiLevelType w:val="multilevel"/>
    <w:tmpl w:val="99B41118"/>
    <w:styleLink w:val="WWNum32"/>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0" w15:restartNumberingAfterBreak="0">
    <w:nsid w:val="195878B2"/>
    <w:multiLevelType w:val="multilevel"/>
    <w:tmpl w:val="398E461C"/>
    <w:styleLink w:val="WWNum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A2A7E90"/>
    <w:multiLevelType w:val="multilevel"/>
    <w:tmpl w:val="3A8C57AE"/>
    <w:styleLink w:val="WWNum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0861B5"/>
    <w:multiLevelType w:val="multilevel"/>
    <w:tmpl w:val="F490DA7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1114FF8"/>
    <w:multiLevelType w:val="multilevel"/>
    <w:tmpl w:val="5AAA807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22512BCA"/>
    <w:multiLevelType w:val="multilevel"/>
    <w:tmpl w:val="7A40689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5EB58A9"/>
    <w:multiLevelType w:val="multilevel"/>
    <w:tmpl w:val="2DCC7366"/>
    <w:styleLink w:val="WWNum33"/>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6" w15:restartNumberingAfterBreak="0">
    <w:nsid w:val="260B32CA"/>
    <w:multiLevelType w:val="multilevel"/>
    <w:tmpl w:val="6A746D1E"/>
    <w:styleLink w:val="WWNum9"/>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8A50B73"/>
    <w:multiLevelType w:val="multilevel"/>
    <w:tmpl w:val="EE5023FC"/>
    <w:styleLink w:val="WWNum7"/>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AB102A2"/>
    <w:multiLevelType w:val="multilevel"/>
    <w:tmpl w:val="4D12FD8E"/>
    <w:styleLink w:val="WWNum1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40D0820"/>
    <w:multiLevelType w:val="multilevel"/>
    <w:tmpl w:val="CE66B438"/>
    <w:styleLink w:val="WWNum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357E7431"/>
    <w:multiLevelType w:val="multilevel"/>
    <w:tmpl w:val="8114658E"/>
    <w:styleLink w:val="WWNum27"/>
    <w:lvl w:ilvl="0">
      <w:start w:val="1"/>
      <w:numFmt w:val="decimal"/>
      <w:suff w:val="space"/>
      <w:lvlText w:val="%1."/>
      <w:lvlJc w:val="left"/>
      <w:pPr>
        <w:ind w:left="2126" w:firstLine="0"/>
      </w:pPr>
      <w:rPr>
        <w:sz w:val="22"/>
      </w:rPr>
    </w:lvl>
    <w:lvl w:ilvl="1">
      <w:start w:val="1"/>
      <w:numFmt w:val="decimal"/>
      <w:suff w:val="space"/>
      <w:lvlText w:val="%1.%2."/>
      <w:lvlJc w:val="left"/>
      <w:rPr>
        <w:lang w:val="en-GB"/>
      </w:rPr>
    </w:lvl>
    <w:lvl w:ilvl="2">
      <w:start w:val="1"/>
      <w:numFmt w:val="decimal"/>
      <w:suff w:val="space"/>
      <w:lvlText w:val="%1.%2.%3."/>
      <w:lvlJc w:val="left"/>
      <w:pPr>
        <w:ind w:left="993" w:hanging="851"/>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F344D1"/>
    <w:multiLevelType w:val="multilevel"/>
    <w:tmpl w:val="79089AAE"/>
    <w:styleLink w:val="WWNum34"/>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2" w15:restartNumberingAfterBreak="0">
    <w:nsid w:val="37FE3AE5"/>
    <w:multiLevelType w:val="multilevel"/>
    <w:tmpl w:val="35AED5DC"/>
    <w:styleLink w:val="WWNum29"/>
    <w:lvl w:ilvl="0">
      <w:start w:val="1"/>
      <w:numFmt w:val="decimal"/>
      <w:suff w:val="space"/>
      <w:lvlText w:val="%1."/>
      <w:lvlJc w:val="left"/>
      <w:pPr>
        <w:ind w:left="2126" w:firstLine="0"/>
      </w:pPr>
      <w:rPr>
        <w:sz w:val="22"/>
      </w:rPr>
    </w:lvl>
    <w:lvl w:ilvl="1">
      <w:start w:val="1"/>
      <w:numFmt w:val="decimal"/>
      <w:suff w:val="space"/>
      <w:lvlText w:val="%1.%2."/>
      <w:lvlJc w:val="left"/>
      <w:rPr>
        <w:lang w:val="en-GB"/>
      </w:rPr>
    </w:lvl>
    <w:lvl w:ilvl="2">
      <w:start w:val="1"/>
      <w:numFmt w:val="decimal"/>
      <w:suff w:val="space"/>
      <w:lvlText w:val="%1.%2.%3."/>
      <w:lvlJc w:val="left"/>
      <w:pPr>
        <w:ind w:left="993" w:hanging="851"/>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07231C"/>
    <w:multiLevelType w:val="multilevel"/>
    <w:tmpl w:val="2AC8BADC"/>
    <w:styleLink w:val="WWOutlineListStyle"/>
    <w:lvl w:ilvl="0">
      <w:start w:val="1"/>
      <w:numFmt w:val="upperRoman"/>
      <w:lvlText w:val="Article %1."/>
      <w:lvlJc w:val="left"/>
    </w:lvl>
    <w:lvl w:ilvl="1">
      <w:start w:val="1"/>
      <w:numFmt w:val="decima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F31086A"/>
    <w:multiLevelType w:val="multilevel"/>
    <w:tmpl w:val="D364278C"/>
    <w:styleLink w:val="WWNum21"/>
    <w:lvl w:ilvl="0">
      <w:start w:val="1"/>
      <w:numFmt w:val="decimal"/>
      <w:suff w:val="space"/>
      <w:lvlText w:val="%1."/>
      <w:lvlJc w:val="left"/>
      <w:pPr>
        <w:ind w:left="2126" w:firstLine="0"/>
      </w:pPr>
      <w:rPr>
        <w:sz w:val="22"/>
      </w:rPr>
    </w:lvl>
    <w:lvl w:ilvl="1">
      <w:start w:val="1"/>
      <w:numFmt w:val="decimal"/>
      <w:suff w:val="space"/>
      <w:lvlText w:val="%1.%2."/>
      <w:lvlJc w:val="left"/>
      <w:rPr>
        <w:lang w:val="en-GB"/>
      </w:rPr>
    </w:lvl>
    <w:lvl w:ilvl="2">
      <w:start w:val="1"/>
      <w:numFmt w:val="decimal"/>
      <w:suff w:val="space"/>
      <w:lvlText w:val="%1.%2.%3."/>
      <w:lvlJc w:val="left"/>
      <w:pPr>
        <w:ind w:left="993" w:hanging="851"/>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7F3D3B"/>
    <w:multiLevelType w:val="multilevel"/>
    <w:tmpl w:val="9F420E50"/>
    <w:styleLink w:val="WWNum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424D41B1"/>
    <w:multiLevelType w:val="multilevel"/>
    <w:tmpl w:val="E79A94E8"/>
    <w:styleLink w:val="WWNum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366771"/>
    <w:multiLevelType w:val="multilevel"/>
    <w:tmpl w:val="5CA8EBBE"/>
    <w:styleLink w:val="WWNum14"/>
    <w:lvl w:ilvl="0">
      <w:start w:val="1"/>
      <w:numFmt w:val="decimal"/>
      <w:lvlText w:val="(%1)"/>
      <w:lvlJc w:val="left"/>
      <w:pPr>
        <w:ind w:left="284" w:hanging="284"/>
      </w:pPr>
      <w:rPr>
        <w:strike w:val="0"/>
        <w:dstrike w:val="0"/>
        <w:position w:val="0"/>
        <w:sz w:val="22"/>
        <w:szCs w:val="22"/>
        <w:vertAlign w:val="baseline"/>
      </w:rPr>
    </w:lvl>
    <w:lvl w:ilvl="1">
      <w:numFmt w:val="bullet"/>
      <w:lvlText w:val=""/>
      <w:lvlJc w:val="left"/>
      <w:pPr>
        <w:ind w:left="1440" w:hanging="360"/>
      </w:pPr>
      <w:rPr>
        <w:rFonts w:ascii="Symbol" w:hAnsi="Symbol"/>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CD208F"/>
    <w:multiLevelType w:val="multilevel"/>
    <w:tmpl w:val="77160932"/>
    <w:styleLink w:val="WWNum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8FE0C21"/>
    <w:multiLevelType w:val="multilevel"/>
    <w:tmpl w:val="0E0C1F5C"/>
    <w:styleLink w:val="WWNum28"/>
    <w:lvl w:ilvl="0">
      <w:start w:val="1"/>
      <w:numFmt w:val="decimal"/>
      <w:suff w:val="space"/>
      <w:lvlText w:val="%1."/>
      <w:lvlJc w:val="left"/>
      <w:pPr>
        <w:ind w:left="2126" w:firstLine="0"/>
      </w:pPr>
      <w:rPr>
        <w:sz w:val="22"/>
      </w:rPr>
    </w:lvl>
    <w:lvl w:ilvl="1">
      <w:start w:val="1"/>
      <w:numFmt w:val="decimal"/>
      <w:suff w:val="space"/>
      <w:lvlText w:val="%1.%2."/>
      <w:lvlJc w:val="left"/>
      <w:rPr>
        <w:lang w:val="en-GB"/>
      </w:rPr>
    </w:lvl>
    <w:lvl w:ilvl="2">
      <w:start w:val="1"/>
      <w:numFmt w:val="decimal"/>
      <w:suff w:val="space"/>
      <w:lvlText w:val="%1.%2.%3."/>
      <w:lvlJc w:val="left"/>
      <w:pPr>
        <w:ind w:left="993" w:hanging="851"/>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B30AFA"/>
    <w:multiLevelType w:val="multilevel"/>
    <w:tmpl w:val="9A1A4472"/>
    <w:styleLink w:val="WWNum31"/>
    <w:lvl w:ilvl="0">
      <w:start w:val="1"/>
      <w:numFmt w:val="decimal"/>
      <w:suff w:val="space"/>
      <w:lvlText w:val="%1."/>
      <w:lvlJc w:val="left"/>
      <w:pPr>
        <w:ind w:left="2126" w:firstLine="0"/>
      </w:pPr>
      <w:rPr>
        <w:sz w:val="22"/>
      </w:rPr>
    </w:lvl>
    <w:lvl w:ilvl="1">
      <w:start w:val="1"/>
      <w:numFmt w:val="decimal"/>
      <w:suff w:val="space"/>
      <w:lvlText w:val="%1.%2."/>
      <w:lvlJc w:val="left"/>
      <w:rPr>
        <w:lang w:val="en-GB"/>
      </w:rPr>
    </w:lvl>
    <w:lvl w:ilvl="2">
      <w:start w:val="1"/>
      <w:numFmt w:val="decimal"/>
      <w:suff w:val="space"/>
      <w:lvlText w:val="%1.%2.%3."/>
      <w:lvlJc w:val="left"/>
      <w:pPr>
        <w:ind w:left="993" w:hanging="851"/>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AAE2C1A"/>
    <w:multiLevelType w:val="multilevel"/>
    <w:tmpl w:val="33048792"/>
    <w:styleLink w:val="WWNum15"/>
    <w:lvl w:ilvl="0">
      <w:start w:val="1"/>
      <w:numFmt w:val="decimal"/>
      <w:lvlText w:val="%1."/>
      <w:lvlJc w:val="left"/>
      <w:pPr>
        <w:ind w:left="142" w:firstLine="0"/>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E11131"/>
    <w:multiLevelType w:val="multilevel"/>
    <w:tmpl w:val="7A40689E"/>
    <w:styleLink w:val="ArticleSection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55A2848"/>
    <w:multiLevelType w:val="multilevel"/>
    <w:tmpl w:val="20CA5660"/>
    <w:styleLink w:val="WWNum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A9544FF"/>
    <w:multiLevelType w:val="multilevel"/>
    <w:tmpl w:val="4D36A522"/>
    <w:styleLink w:val="WWNum10"/>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BF50222"/>
    <w:multiLevelType w:val="multilevel"/>
    <w:tmpl w:val="0BE47F04"/>
    <w:styleLink w:val="WW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01E377B"/>
    <w:multiLevelType w:val="multilevel"/>
    <w:tmpl w:val="606A4786"/>
    <w:styleLink w:val="WWNum26"/>
    <w:lvl w:ilvl="0">
      <w:start w:val="1"/>
      <w:numFmt w:val="decimal"/>
      <w:suff w:val="space"/>
      <w:lvlText w:val="%1."/>
      <w:lvlJc w:val="left"/>
      <w:pPr>
        <w:ind w:left="2126" w:firstLine="0"/>
      </w:pPr>
      <w:rPr>
        <w:sz w:val="22"/>
      </w:rPr>
    </w:lvl>
    <w:lvl w:ilvl="1">
      <w:start w:val="1"/>
      <w:numFmt w:val="decimal"/>
      <w:suff w:val="space"/>
      <w:lvlText w:val="%1.%2."/>
      <w:lvlJc w:val="left"/>
      <w:rPr>
        <w:lang w:val="en-GB"/>
      </w:rPr>
    </w:lvl>
    <w:lvl w:ilvl="2">
      <w:start w:val="1"/>
      <w:numFmt w:val="decimal"/>
      <w:suff w:val="space"/>
      <w:lvlText w:val="%1.%2.%3."/>
      <w:lvlJc w:val="left"/>
      <w:pPr>
        <w:ind w:left="993" w:hanging="851"/>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3053BF"/>
    <w:multiLevelType w:val="multilevel"/>
    <w:tmpl w:val="0B4A5C88"/>
    <w:styleLink w:val="StyleNumberedOutlinenumberedLeft0cmHanging1cm"/>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9872C26"/>
    <w:multiLevelType w:val="multilevel"/>
    <w:tmpl w:val="CA92F872"/>
    <w:styleLink w:val="11111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9924C8D"/>
    <w:multiLevelType w:val="multilevel"/>
    <w:tmpl w:val="F490DA7E"/>
    <w:styleLink w:val="1ai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AFC05BB"/>
    <w:multiLevelType w:val="multilevel"/>
    <w:tmpl w:val="26584BBC"/>
    <w:styleLink w:val="WWNum17"/>
    <w:lvl w:ilvl="0">
      <w:start w:val="1"/>
      <w:numFmt w:val="decimal"/>
      <w:lvlText w:val="%1."/>
      <w:lvlJc w:val="left"/>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F130B0"/>
    <w:multiLevelType w:val="multilevel"/>
    <w:tmpl w:val="3AEA921A"/>
    <w:styleLink w:val="WWOutlineListStyle1"/>
    <w:lvl w:ilvl="0">
      <w:start w:val="1"/>
      <w:numFmt w:val="upperRoman"/>
      <w:pStyle w:val="berschrift1"/>
      <w:lvlText w:val="Article %1."/>
      <w:lvlJc w:val="left"/>
    </w:lvl>
    <w:lvl w:ilvl="1">
      <w:start w:val="1"/>
      <w:numFmt w:val="decimal"/>
      <w:pStyle w:val="berschrift2"/>
      <w:lvlText w:val="Section %1.%2"/>
      <w:lvlJc w:val="left"/>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42" w15:restartNumberingAfterBreak="0">
    <w:nsid w:val="77FC5077"/>
    <w:multiLevelType w:val="multilevel"/>
    <w:tmpl w:val="2F726E08"/>
    <w:styleLink w:val="WWNum18"/>
    <w:lvl w:ilvl="0">
      <w:start w:val="1"/>
      <w:numFmt w:val="decimal"/>
      <w:pStyle w:val="section"/>
      <w:suff w:val="space"/>
      <w:lvlText w:val="%1."/>
      <w:lvlJc w:val="left"/>
      <w:pPr>
        <w:ind w:left="0" w:firstLine="0"/>
      </w:pPr>
      <w:rPr>
        <w:sz w:val="22"/>
      </w:rPr>
    </w:lvl>
    <w:lvl w:ilvl="1">
      <w:start w:val="1"/>
      <w:numFmt w:val="decimal"/>
      <w:suff w:val="space"/>
      <w:lvlText w:val="%1.%2."/>
      <w:lvlJc w:val="left"/>
      <w:rPr>
        <w:lang w:val="en-GB"/>
      </w:rPr>
    </w:lvl>
    <w:lvl w:ilvl="2">
      <w:start w:val="1"/>
      <w:numFmt w:val="decimal"/>
      <w:suff w:val="space"/>
      <w:lvlText w:val="%1.%2.%3."/>
      <w:lvlJc w:val="left"/>
      <w:pPr>
        <w:ind w:left="-1133" w:hanging="851"/>
      </w:pPr>
      <w:rPr>
        <w:i/>
      </w:rPr>
    </w:lvl>
    <w:lvl w:ilvl="3">
      <w:start w:val="1"/>
      <w:numFmt w:val="decimal"/>
      <w:lvlText w:val="%1.%2.%3.%4."/>
      <w:lvlJc w:val="left"/>
      <w:pPr>
        <w:ind w:left="-398" w:hanging="648"/>
      </w:pPr>
    </w:lvl>
    <w:lvl w:ilvl="4">
      <w:start w:val="1"/>
      <w:numFmt w:val="decimal"/>
      <w:lvlText w:val="%1.%2.%3.%4.%5."/>
      <w:lvlJc w:val="left"/>
      <w:pPr>
        <w:ind w:left="106" w:hanging="792"/>
      </w:pPr>
    </w:lvl>
    <w:lvl w:ilvl="5">
      <w:start w:val="1"/>
      <w:numFmt w:val="decimal"/>
      <w:lvlText w:val="%1.%2.%3.%4.%5.%6."/>
      <w:lvlJc w:val="left"/>
      <w:pPr>
        <w:ind w:left="610" w:hanging="936"/>
      </w:pPr>
    </w:lvl>
    <w:lvl w:ilvl="6">
      <w:start w:val="1"/>
      <w:numFmt w:val="decimal"/>
      <w:lvlText w:val="%1.%2.%3.%4.%5.%6.%7."/>
      <w:lvlJc w:val="left"/>
      <w:pPr>
        <w:ind w:left="1114" w:hanging="1080"/>
      </w:pPr>
    </w:lvl>
    <w:lvl w:ilvl="7">
      <w:start w:val="1"/>
      <w:numFmt w:val="decimal"/>
      <w:lvlText w:val="%1.%2.%3.%4.%5.%6.%7.%8."/>
      <w:lvlJc w:val="left"/>
      <w:pPr>
        <w:ind w:left="1618" w:hanging="1224"/>
      </w:pPr>
    </w:lvl>
    <w:lvl w:ilvl="8">
      <w:start w:val="1"/>
      <w:numFmt w:val="decimal"/>
      <w:lvlText w:val="%1.%2.%3.%4.%5.%6.%7.%8.%9."/>
      <w:lvlJc w:val="left"/>
      <w:pPr>
        <w:ind w:left="2194" w:hanging="1440"/>
      </w:pPr>
    </w:lvl>
  </w:abstractNum>
  <w:abstractNum w:abstractNumId="43" w15:restartNumberingAfterBreak="0">
    <w:nsid w:val="787A3641"/>
    <w:multiLevelType w:val="multilevel"/>
    <w:tmpl w:val="25F0D2EE"/>
    <w:styleLink w:val="WWNum30"/>
    <w:lvl w:ilvl="0">
      <w:start w:val="1"/>
      <w:numFmt w:val="decimal"/>
      <w:suff w:val="space"/>
      <w:lvlText w:val="%1."/>
      <w:lvlJc w:val="left"/>
      <w:pPr>
        <w:ind w:left="2126" w:firstLine="0"/>
      </w:pPr>
      <w:rPr>
        <w:sz w:val="22"/>
      </w:rPr>
    </w:lvl>
    <w:lvl w:ilvl="1">
      <w:start w:val="1"/>
      <w:numFmt w:val="decimal"/>
      <w:suff w:val="space"/>
      <w:lvlText w:val="%1.%2."/>
      <w:lvlJc w:val="left"/>
      <w:rPr>
        <w:lang w:val="en-GB"/>
      </w:rPr>
    </w:lvl>
    <w:lvl w:ilvl="2">
      <w:start w:val="1"/>
      <w:numFmt w:val="decimal"/>
      <w:suff w:val="space"/>
      <w:lvlText w:val="%1.%2.%3."/>
      <w:lvlJc w:val="left"/>
      <w:pPr>
        <w:ind w:left="993" w:hanging="851"/>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F2562B"/>
    <w:multiLevelType w:val="multilevel"/>
    <w:tmpl w:val="EF84235E"/>
    <w:styleLink w:val="WWNum4"/>
    <w:lvl w:ilvl="0">
      <w:numFmt w:val="bullet"/>
      <w:lvlText w:val=""/>
      <w:lvlJc w:val="left"/>
      <w:pPr>
        <w:ind w:left="1209"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FF0005C"/>
    <w:multiLevelType w:val="multilevel"/>
    <w:tmpl w:val="0F1ADEA8"/>
    <w:styleLink w:val="WWNum8"/>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FF36F5E"/>
    <w:multiLevelType w:val="multilevel"/>
    <w:tmpl w:val="506818AC"/>
    <w:styleLink w:val="WWNum2"/>
    <w:lvl w:ilvl="0">
      <w:numFmt w:val="bullet"/>
      <w:lvlText w:val=""/>
      <w:lvlJc w:val="left"/>
      <w:pPr>
        <w:ind w:left="643"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1"/>
  </w:num>
  <w:num w:numId="2">
    <w:abstractNumId w:val="23"/>
  </w:num>
  <w:num w:numId="3">
    <w:abstractNumId w:val="5"/>
  </w:num>
  <w:num w:numId="4">
    <w:abstractNumId w:val="2"/>
  </w:num>
  <w:num w:numId="5">
    <w:abstractNumId w:val="3"/>
  </w:num>
  <w:num w:numId="6">
    <w:abstractNumId w:val="12"/>
  </w:num>
  <w:num w:numId="7">
    <w:abstractNumId w:val="14"/>
  </w:num>
  <w:num w:numId="8">
    <w:abstractNumId w:val="37"/>
  </w:num>
  <w:num w:numId="9">
    <w:abstractNumId w:val="10"/>
  </w:num>
  <w:num w:numId="10">
    <w:abstractNumId w:val="46"/>
  </w:num>
  <w:num w:numId="11">
    <w:abstractNumId w:val="1"/>
  </w:num>
  <w:num w:numId="12">
    <w:abstractNumId w:val="44"/>
  </w:num>
  <w:num w:numId="13">
    <w:abstractNumId w:val="6"/>
  </w:num>
  <w:num w:numId="14">
    <w:abstractNumId w:val="35"/>
  </w:num>
  <w:num w:numId="15">
    <w:abstractNumId w:val="17"/>
  </w:num>
  <w:num w:numId="16">
    <w:abstractNumId w:val="45"/>
  </w:num>
  <w:num w:numId="17">
    <w:abstractNumId w:val="16"/>
  </w:num>
  <w:num w:numId="18">
    <w:abstractNumId w:val="34"/>
  </w:num>
  <w:num w:numId="19">
    <w:abstractNumId w:val="26"/>
  </w:num>
  <w:num w:numId="20">
    <w:abstractNumId w:val="11"/>
  </w:num>
  <w:num w:numId="21">
    <w:abstractNumId w:val="8"/>
  </w:num>
  <w:num w:numId="22">
    <w:abstractNumId w:val="27"/>
  </w:num>
  <w:num w:numId="23">
    <w:abstractNumId w:val="31"/>
  </w:num>
  <w:num w:numId="24">
    <w:abstractNumId w:val="18"/>
  </w:num>
  <w:num w:numId="25">
    <w:abstractNumId w:val="40"/>
  </w:num>
  <w:num w:numId="26">
    <w:abstractNumId w:val="42"/>
  </w:num>
  <w:num w:numId="27">
    <w:abstractNumId w:val="19"/>
  </w:num>
  <w:num w:numId="28">
    <w:abstractNumId w:val="25"/>
  </w:num>
  <w:num w:numId="29">
    <w:abstractNumId w:val="24"/>
  </w:num>
  <w:num w:numId="30">
    <w:abstractNumId w:val="33"/>
  </w:num>
  <w:num w:numId="31">
    <w:abstractNumId w:val="7"/>
  </w:num>
  <w:num w:numId="32">
    <w:abstractNumId w:val="28"/>
  </w:num>
  <w:num w:numId="33">
    <w:abstractNumId w:val="0"/>
  </w:num>
  <w:num w:numId="34">
    <w:abstractNumId w:val="36"/>
  </w:num>
  <w:num w:numId="35">
    <w:abstractNumId w:val="20"/>
  </w:num>
  <w:num w:numId="36">
    <w:abstractNumId w:val="29"/>
  </w:num>
  <w:num w:numId="37">
    <w:abstractNumId w:val="22"/>
  </w:num>
  <w:num w:numId="38">
    <w:abstractNumId w:val="43"/>
  </w:num>
  <w:num w:numId="39">
    <w:abstractNumId w:val="30"/>
  </w:num>
  <w:num w:numId="40">
    <w:abstractNumId w:val="9"/>
  </w:num>
  <w:num w:numId="41">
    <w:abstractNumId w:val="15"/>
  </w:num>
  <w:num w:numId="42">
    <w:abstractNumId w:val="21"/>
  </w:num>
  <w:num w:numId="43">
    <w:abstractNumId w:val="42"/>
    <w:lvlOverride w:ilvl="0">
      <w:startOverride w:val="1"/>
    </w:lvlOverride>
  </w:num>
  <w:num w:numId="44">
    <w:abstractNumId w:val="18"/>
  </w:num>
  <w:num w:numId="45">
    <w:abstractNumId w:val="13"/>
  </w:num>
  <w:num w:numId="46">
    <w:abstractNumId w:val="38"/>
  </w:num>
  <w:num w:numId="47">
    <w:abstractNumId w:val="39"/>
  </w:num>
  <w:num w:numId="48">
    <w:abstractNumId w:val="32"/>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51"/>
  <w:autoHyphenation/>
  <w:hyphenationZone w:val="425"/>
  <w:characterSpacingControl w:val="doNotCompress"/>
  <w:footnotePr>
    <w:footnote w:id="-1"/>
    <w:footnote w:id="0"/>
    <w:footnote w:id="1"/>
  </w:footnotePr>
  <w:endnotePr>
    <w:numFmt w:val="decimal"/>
    <w:numStart w:val="4"/>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0"/>
    <w:rsid w:val="00011395"/>
    <w:rsid w:val="00015935"/>
    <w:rsid w:val="00017F48"/>
    <w:rsid w:val="00026B26"/>
    <w:rsid w:val="00032FD9"/>
    <w:rsid w:val="00054DEF"/>
    <w:rsid w:val="0008168F"/>
    <w:rsid w:val="00085804"/>
    <w:rsid w:val="00090751"/>
    <w:rsid w:val="000C5DF9"/>
    <w:rsid w:val="000D435C"/>
    <w:rsid w:val="000E63AB"/>
    <w:rsid w:val="00115C88"/>
    <w:rsid w:val="00130A33"/>
    <w:rsid w:val="00130C36"/>
    <w:rsid w:val="00132F22"/>
    <w:rsid w:val="00137903"/>
    <w:rsid w:val="001545BE"/>
    <w:rsid w:val="00155671"/>
    <w:rsid w:val="00162805"/>
    <w:rsid w:val="00177B2E"/>
    <w:rsid w:val="00183FB0"/>
    <w:rsid w:val="00185687"/>
    <w:rsid w:val="001A2F53"/>
    <w:rsid w:val="001AAD62"/>
    <w:rsid w:val="001B56E2"/>
    <w:rsid w:val="001E309C"/>
    <w:rsid w:val="00207E40"/>
    <w:rsid w:val="0021003E"/>
    <w:rsid w:val="00223FB5"/>
    <w:rsid w:val="00226F45"/>
    <w:rsid w:val="00232748"/>
    <w:rsid w:val="00255BED"/>
    <w:rsid w:val="002721A8"/>
    <w:rsid w:val="002764F1"/>
    <w:rsid w:val="002946AF"/>
    <w:rsid w:val="002948FC"/>
    <w:rsid w:val="002A12E9"/>
    <w:rsid w:val="002B3D55"/>
    <w:rsid w:val="002C0226"/>
    <w:rsid w:val="002C4BF3"/>
    <w:rsid w:val="002D7078"/>
    <w:rsid w:val="002E5459"/>
    <w:rsid w:val="002F661F"/>
    <w:rsid w:val="003247F7"/>
    <w:rsid w:val="00332800"/>
    <w:rsid w:val="003446CB"/>
    <w:rsid w:val="00360B06"/>
    <w:rsid w:val="00367C68"/>
    <w:rsid w:val="00377A78"/>
    <w:rsid w:val="00386C40"/>
    <w:rsid w:val="003925CB"/>
    <w:rsid w:val="003C2036"/>
    <w:rsid w:val="003C67E4"/>
    <w:rsid w:val="003D5371"/>
    <w:rsid w:val="003E5661"/>
    <w:rsid w:val="003F3C62"/>
    <w:rsid w:val="00417391"/>
    <w:rsid w:val="004206ED"/>
    <w:rsid w:val="00425B7F"/>
    <w:rsid w:val="0042634A"/>
    <w:rsid w:val="004265CE"/>
    <w:rsid w:val="0044304D"/>
    <w:rsid w:val="00457FE9"/>
    <w:rsid w:val="00491236"/>
    <w:rsid w:val="00495BE4"/>
    <w:rsid w:val="004B18FC"/>
    <w:rsid w:val="004B199E"/>
    <w:rsid w:val="004B32A1"/>
    <w:rsid w:val="004C3ECA"/>
    <w:rsid w:val="004C7027"/>
    <w:rsid w:val="004D3C26"/>
    <w:rsid w:val="004E3F7A"/>
    <w:rsid w:val="004F31AE"/>
    <w:rsid w:val="00505E36"/>
    <w:rsid w:val="0051077D"/>
    <w:rsid w:val="00513884"/>
    <w:rsid w:val="00513B4F"/>
    <w:rsid w:val="00520787"/>
    <w:rsid w:val="005231EC"/>
    <w:rsid w:val="00524103"/>
    <w:rsid w:val="005246F3"/>
    <w:rsid w:val="005258D1"/>
    <w:rsid w:val="00537F52"/>
    <w:rsid w:val="00546447"/>
    <w:rsid w:val="00550D5A"/>
    <w:rsid w:val="005744B4"/>
    <w:rsid w:val="00580CB8"/>
    <w:rsid w:val="0059163E"/>
    <w:rsid w:val="0059616C"/>
    <w:rsid w:val="005A406E"/>
    <w:rsid w:val="005C62F1"/>
    <w:rsid w:val="005D1D11"/>
    <w:rsid w:val="005D4200"/>
    <w:rsid w:val="005E77AA"/>
    <w:rsid w:val="005F485E"/>
    <w:rsid w:val="00616E1C"/>
    <w:rsid w:val="00620A75"/>
    <w:rsid w:val="006305D8"/>
    <w:rsid w:val="0063165F"/>
    <w:rsid w:val="00633C95"/>
    <w:rsid w:val="006406A7"/>
    <w:rsid w:val="00654DBD"/>
    <w:rsid w:val="0066272F"/>
    <w:rsid w:val="00664646"/>
    <w:rsid w:val="00671AF5"/>
    <w:rsid w:val="00673E62"/>
    <w:rsid w:val="006758A9"/>
    <w:rsid w:val="006B13E1"/>
    <w:rsid w:val="006C22D3"/>
    <w:rsid w:val="006D0D97"/>
    <w:rsid w:val="006D4770"/>
    <w:rsid w:val="006F061C"/>
    <w:rsid w:val="006F79A7"/>
    <w:rsid w:val="00702979"/>
    <w:rsid w:val="0072055E"/>
    <w:rsid w:val="007226A9"/>
    <w:rsid w:val="00762F00"/>
    <w:rsid w:val="00774181"/>
    <w:rsid w:val="00777B30"/>
    <w:rsid w:val="00792C20"/>
    <w:rsid w:val="007A5A95"/>
    <w:rsid w:val="007B4367"/>
    <w:rsid w:val="007B4A85"/>
    <w:rsid w:val="007B68F1"/>
    <w:rsid w:val="007B77F3"/>
    <w:rsid w:val="007C6C30"/>
    <w:rsid w:val="007D0931"/>
    <w:rsid w:val="007D2D91"/>
    <w:rsid w:val="007D2E66"/>
    <w:rsid w:val="007D6922"/>
    <w:rsid w:val="007D6D39"/>
    <w:rsid w:val="007E06B9"/>
    <w:rsid w:val="007F704E"/>
    <w:rsid w:val="008016A2"/>
    <w:rsid w:val="00811048"/>
    <w:rsid w:val="008126FA"/>
    <w:rsid w:val="00817FDB"/>
    <w:rsid w:val="00821F75"/>
    <w:rsid w:val="00826FE9"/>
    <w:rsid w:val="008406B4"/>
    <w:rsid w:val="008540BF"/>
    <w:rsid w:val="00854DD6"/>
    <w:rsid w:val="00883E44"/>
    <w:rsid w:val="00887933"/>
    <w:rsid w:val="008A5387"/>
    <w:rsid w:val="008B24BC"/>
    <w:rsid w:val="008B4F9C"/>
    <w:rsid w:val="008B502E"/>
    <w:rsid w:val="008B6D89"/>
    <w:rsid w:val="008B71AD"/>
    <w:rsid w:val="008C04F7"/>
    <w:rsid w:val="008C07E2"/>
    <w:rsid w:val="008E5745"/>
    <w:rsid w:val="008E60BC"/>
    <w:rsid w:val="0090355F"/>
    <w:rsid w:val="00915F6D"/>
    <w:rsid w:val="00924960"/>
    <w:rsid w:val="009312F4"/>
    <w:rsid w:val="00952A35"/>
    <w:rsid w:val="009657C2"/>
    <w:rsid w:val="00970529"/>
    <w:rsid w:val="009739C0"/>
    <w:rsid w:val="009748EC"/>
    <w:rsid w:val="009879E5"/>
    <w:rsid w:val="009A5DA2"/>
    <w:rsid w:val="009B7393"/>
    <w:rsid w:val="009C09F0"/>
    <w:rsid w:val="009C200D"/>
    <w:rsid w:val="009C45CC"/>
    <w:rsid w:val="009C5238"/>
    <w:rsid w:val="009C6AD4"/>
    <w:rsid w:val="009D355C"/>
    <w:rsid w:val="009E2659"/>
    <w:rsid w:val="009F0B1E"/>
    <w:rsid w:val="00A00781"/>
    <w:rsid w:val="00A021A8"/>
    <w:rsid w:val="00A30F68"/>
    <w:rsid w:val="00A3122E"/>
    <w:rsid w:val="00A32DC6"/>
    <w:rsid w:val="00A44142"/>
    <w:rsid w:val="00A44A64"/>
    <w:rsid w:val="00A45DF9"/>
    <w:rsid w:val="00A51CAC"/>
    <w:rsid w:val="00A72D25"/>
    <w:rsid w:val="00A754AF"/>
    <w:rsid w:val="00A761C3"/>
    <w:rsid w:val="00A76BDD"/>
    <w:rsid w:val="00A7796E"/>
    <w:rsid w:val="00A77B57"/>
    <w:rsid w:val="00A80B22"/>
    <w:rsid w:val="00A90BE1"/>
    <w:rsid w:val="00A93D46"/>
    <w:rsid w:val="00AA02C8"/>
    <w:rsid w:val="00AB78D3"/>
    <w:rsid w:val="00AC3495"/>
    <w:rsid w:val="00AD3234"/>
    <w:rsid w:val="00AF6A87"/>
    <w:rsid w:val="00B0208A"/>
    <w:rsid w:val="00B1651E"/>
    <w:rsid w:val="00B23850"/>
    <w:rsid w:val="00B35F2F"/>
    <w:rsid w:val="00B40ABF"/>
    <w:rsid w:val="00B41FBE"/>
    <w:rsid w:val="00B42859"/>
    <w:rsid w:val="00B53F27"/>
    <w:rsid w:val="00B56777"/>
    <w:rsid w:val="00B60F3E"/>
    <w:rsid w:val="00B65024"/>
    <w:rsid w:val="00B67F00"/>
    <w:rsid w:val="00B746CD"/>
    <w:rsid w:val="00B76C24"/>
    <w:rsid w:val="00B83567"/>
    <w:rsid w:val="00B90EC7"/>
    <w:rsid w:val="00B95C78"/>
    <w:rsid w:val="00B964AC"/>
    <w:rsid w:val="00BA2CEB"/>
    <w:rsid w:val="00BA524E"/>
    <w:rsid w:val="00BB0D67"/>
    <w:rsid w:val="00BE15EC"/>
    <w:rsid w:val="00BE3EFF"/>
    <w:rsid w:val="00BE7A94"/>
    <w:rsid w:val="00BF01EF"/>
    <w:rsid w:val="00BF6723"/>
    <w:rsid w:val="00C1402C"/>
    <w:rsid w:val="00C30390"/>
    <w:rsid w:val="00C40BCB"/>
    <w:rsid w:val="00C47CD6"/>
    <w:rsid w:val="00C500AA"/>
    <w:rsid w:val="00C630D9"/>
    <w:rsid w:val="00C92882"/>
    <w:rsid w:val="00CA0CCD"/>
    <w:rsid w:val="00CB1130"/>
    <w:rsid w:val="00CC344D"/>
    <w:rsid w:val="00CD2B3D"/>
    <w:rsid w:val="00CD7154"/>
    <w:rsid w:val="00CD735C"/>
    <w:rsid w:val="00CF4EFB"/>
    <w:rsid w:val="00D121A9"/>
    <w:rsid w:val="00D210C9"/>
    <w:rsid w:val="00D26559"/>
    <w:rsid w:val="00D302A4"/>
    <w:rsid w:val="00D316B1"/>
    <w:rsid w:val="00D40271"/>
    <w:rsid w:val="00D90D23"/>
    <w:rsid w:val="00DB0BC7"/>
    <w:rsid w:val="00DD24E1"/>
    <w:rsid w:val="00DD36F8"/>
    <w:rsid w:val="00DF0B06"/>
    <w:rsid w:val="00DF6426"/>
    <w:rsid w:val="00E06A9B"/>
    <w:rsid w:val="00E420D2"/>
    <w:rsid w:val="00E50E13"/>
    <w:rsid w:val="00E573FC"/>
    <w:rsid w:val="00E63496"/>
    <w:rsid w:val="00E641DF"/>
    <w:rsid w:val="00E82BC4"/>
    <w:rsid w:val="00E86E31"/>
    <w:rsid w:val="00E91214"/>
    <w:rsid w:val="00EB2B72"/>
    <w:rsid w:val="00EB6EB9"/>
    <w:rsid w:val="00EE16A0"/>
    <w:rsid w:val="00EE4E27"/>
    <w:rsid w:val="00EE6DBC"/>
    <w:rsid w:val="00F05734"/>
    <w:rsid w:val="00F10107"/>
    <w:rsid w:val="00F12CC3"/>
    <w:rsid w:val="00F21F0A"/>
    <w:rsid w:val="00F22313"/>
    <w:rsid w:val="00F478B5"/>
    <w:rsid w:val="00F52BC3"/>
    <w:rsid w:val="00F862C3"/>
    <w:rsid w:val="00FA032B"/>
    <w:rsid w:val="00FA3630"/>
    <w:rsid w:val="00FC0EFF"/>
    <w:rsid w:val="00FD0B2F"/>
    <w:rsid w:val="00FF10A4"/>
    <w:rsid w:val="029C260C"/>
    <w:rsid w:val="05B3FA0C"/>
    <w:rsid w:val="09CDEEF7"/>
    <w:rsid w:val="0C2427D8"/>
    <w:rsid w:val="0D7C18EA"/>
    <w:rsid w:val="0E89AEC7"/>
    <w:rsid w:val="0F3FC546"/>
    <w:rsid w:val="0FB74DD6"/>
    <w:rsid w:val="0FC1ED94"/>
    <w:rsid w:val="1081CD74"/>
    <w:rsid w:val="123D696C"/>
    <w:rsid w:val="12CEAAFA"/>
    <w:rsid w:val="131DD762"/>
    <w:rsid w:val="16955F81"/>
    <w:rsid w:val="16978BC9"/>
    <w:rsid w:val="16DEA4EE"/>
    <w:rsid w:val="181B41FA"/>
    <w:rsid w:val="19EE637D"/>
    <w:rsid w:val="1B565D7E"/>
    <w:rsid w:val="1F155E6A"/>
    <w:rsid w:val="23764486"/>
    <w:rsid w:val="24A10F19"/>
    <w:rsid w:val="28645EAD"/>
    <w:rsid w:val="29D41AC0"/>
    <w:rsid w:val="29E3BFA2"/>
    <w:rsid w:val="29F134D2"/>
    <w:rsid w:val="2C8A821A"/>
    <w:rsid w:val="2CDF44A3"/>
    <w:rsid w:val="31FB957D"/>
    <w:rsid w:val="349C471B"/>
    <w:rsid w:val="35FD2417"/>
    <w:rsid w:val="3C5A1DBC"/>
    <w:rsid w:val="3D31AB85"/>
    <w:rsid w:val="3EB99B15"/>
    <w:rsid w:val="42319E03"/>
    <w:rsid w:val="45DD0E21"/>
    <w:rsid w:val="47C3F519"/>
    <w:rsid w:val="4AB077B7"/>
    <w:rsid w:val="4E36C9E8"/>
    <w:rsid w:val="4E99D8B3"/>
    <w:rsid w:val="50564747"/>
    <w:rsid w:val="50963791"/>
    <w:rsid w:val="510B326D"/>
    <w:rsid w:val="52753FEF"/>
    <w:rsid w:val="57FB0270"/>
    <w:rsid w:val="5B3CFA37"/>
    <w:rsid w:val="5CA03513"/>
    <w:rsid w:val="5DC9D261"/>
    <w:rsid w:val="60D31346"/>
    <w:rsid w:val="6133A47D"/>
    <w:rsid w:val="637C1815"/>
    <w:rsid w:val="64D920D1"/>
    <w:rsid w:val="65B0997B"/>
    <w:rsid w:val="661D134C"/>
    <w:rsid w:val="6882208E"/>
    <w:rsid w:val="68F7AC67"/>
    <w:rsid w:val="6B6DA724"/>
    <w:rsid w:val="6BC88283"/>
    <w:rsid w:val="6CAB0F5B"/>
    <w:rsid w:val="6E1E67D0"/>
    <w:rsid w:val="72370BCC"/>
    <w:rsid w:val="748A0B47"/>
    <w:rsid w:val="74FC22D9"/>
    <w:rsid w:val="767911DE"/>
    <w:rsid w:val="7AA1048C"/>
    <w:rsid w:val="7BA39522"/>
    <w:rsid w:val="7C225638"/>
    <w:rsid w:val="7D92B3D5"/>
    <w:rsid w:val="7DE5EEAE"/>
    <w:rsid w:val="7EBEB5A5"/>
    <w:rsid w:val="7F1918EA"/>
    <w:rsid w:val="7FCEC60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4ACB"/>
  <w15:docId w15:val="{092B0BC9-A101-4D26-99A5-AEA7BDEC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lang w:val="en-GB" w:eastAsia="en-GB"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suppressAutoHyphens/>
    </w:pPr>
    <w:rPr>
      <w:rFonts w:ascii="Sabon" w:eastAsia="Sabon" w:hAnsi="Sabon" w:cs="Sabon"/>
      <w:lang w:eastAsia="en-US"/>
    </w:rPr>
  </w:style>
  <w:style w:type="paragraph" w:styleId="berschrift1">
    <w:name w:val="heading 1"/>
    <w:basedOn w:val="Standard"/>
    <w:uiPriority w:val="9"/>
    <w:qFormat/>
    <w:pPr>
      <w:keepNext/>
      <w:widowControl w:val="0"/>
      <w:numPr>
        <w:numId w:val="1"/>
      </w:numPr>
      <w:jc w:val="both"/>
      <w:outlineLvl w:val="0"/>
    </w:pPr>
    <w:rPr>
      <w:rFonts w:ascii="Times New Roman" w:eastAsia="SimSun" w:hAnsi="Times New Roman" w:cs="Times New Roman"/>
      <w:b/>
      <w:kern w:val="3"/>
      <w:sz w:val="24"/>
      <w:szCs w:val="24"/>
      <w:lang w:val="en-US" w:eastAsia="zh-CN"/>
    </w:rPr>
  </w:style>
  <w:style w:type="paragraph" w:styleId="berschrift2">
    <w:name w:val="heading 2"/>
    <w:basedOn w:val="Standard"/>
    <w:uiPriority w:val="9"/>
    <w:semiHidden/>
    <w:unhideWhenUsed/>
    <w:qFormat/>
    <w:pPr>
      <w:keepNext/>
      <w:numPr>
        <w:ilvl w:val="1"/>
        <w:numId w:val="1"/>
      </w:numPr>
      <w:spacing w:before="240" w:after="60"/>
      <w:outlineLvl w:val="1"/>
    </w:pPr>
    <w:rPr>
      <w:rFonts w:ascii="Arial" w:eastAsia="Arial" w:hAnsi="Arial" w:cs="Arial"/>
      <w:b/>
      <w:bCs/>
      <w:i/>
      <w:iCs/>
      <w:sz w:val="28"/>
      <w:szCs w:val="28"/>
    </w:rPr>
  </w:style>
  <w:style w:type="paragraph" w:styleId="berschrift3">
    <w:name w:val="heading 3"/>
    <w:basedOn w:val="Standard"/>
    <w:uiPriority w:val="9"/>
    <w:semiHidden/>
    <w:unhideWhenUsed/>
    <w:qFormat/>
    <w:pPr>
      <w:keepNext/>
      <w:numPr>
        <w:ilvl w:val="2"/>
        <w:numId w:val="1"/>
      </w:numPr>
      <w:spacing w:before="240" w:after="60"/>
      <w:outlineLvl w:val="2"/>
    </w:pPr>
    <w:rPr>
      <w:rFonts w:ascii="Arial" w:eastAsia="Arial" w:hAnsi="Arial" w:cs="Arial"/>
      <w:b/>
      <w:bCs/>
      <w:sz w:val="26"/>
      <w:szCs w:val="26"/>
    </w:rPr>
  </w:style>
  <w:style w:type="paragraph" w:styleId="berschrift4">
    <w:name w:val="heading 4"/>
    <w:basedOn w:val="Standard"/>
    <w:uiPriority w:val="9"/>
    <w:semiHidden/>
    <w:unhideWhenUsed/>
    <w:qFormat/>
    <w:pPr>
      <w:keepNext/>
      <w:numPr>
        <w:ilvl w:val="3"/>
        <w:numId w:val="1"/>
      </w:numPr>
      <w:spacing w:before="240" w:after="60"/>
      <w:outlineLvl w:val="3"/>
    </w:pPr>
    <w:rPr>
      <w:rFonts w:ascii="Times New Roman" w:eastAsia="Times New Roman" w:hAnsi="Times New Roman" w:cs="Times New Roman"/>
      <w:b/>
      <w:bCs/>
      <w:sz w:val="28"/>
      <w:szCs w:val="28"/>
    </w:rPr>
  </w:style>
  <w:style w:type="paragraph" w:styleId="berschrift5">
    <w:name w:val="heading 5"/>
    <w:basedOn w:val="Standard"/>
    <w:uiPriority w:val="9"/>
    <w:semiHidden/>
    <w:unhideWhenUsed/>
    <w:qFormat/>
    <w:pPr>
      <w:numPr>
        <w:ilvl w:val="4"/>
        <w:numId w:val="1"/>
      </w:numPr>
      <w:spacing w:before="240" w:after="60"/>
      <w:outlineLvl w:val="4"/>
    </w:pPr>
    <w:rPr>
      <w:b/>
      <w:bCs/>
      <w:i/>
      <w:iCs/>
      <w:sz w:val="26"/>
      <w:szCs w:val="26"/>
    </w:rPr>
  </w:style>
  <w:style w:type="paragraph" w:styleId="berschrift6">
    <w:name w:val="heading 6"/>
    <w:basedOn w:val="Standard"/>
    <w:uiPriority w:val="9"/>
    <w:semiHidden/>
    <w:unhideWhenUsed/>
    <w:qFormat/>
    <w:pPr>
      <w:numPr>
        <w:ilvl w:val="5"/>
        <w:numId w:val="1"/>
      </w:numPr>
      <w:spacing w:before="240" w:after="60"/>
      <w:outlineLvl w:val="5"/>
    </w:pPr>
    <w:rPr>
      <w:rFonts w:ascii="Times New Roman" w:eastAsia="Times New Roman" w:hAnsi="Times New Roman" w:cs="Times New Roman"/>
      <w:b/>
      <w:bCs/>
      <w:szCs w:val="22"/>
    </w:rPr>
  </w:style>
  <w:style w:type="paragraph" w:styleId="berschrift7">
    <w:name w:val="heading 7"/>
    <w:basedOn w:val="Standard"/>
    <w:pPr>
      <w:numPr>
        <w:ilvl w:val="6"/>
        <w:numId w:val="1"/>
      </w:numPr>
      <w:spacing w:before="240" w:after="60"/>
      <w:outlineLvl w:val="6"/>
    </w:pPr>
    <w:rPr>
      <w:rFonts w:ascii="Times New Roman" w:eastAsia="Times New Roman" w:hAnsi="Times New Roman" w:cs="Times New Roman"/>
      <w:sz w:val="24"/>
      <w:szCs w:val="24"/>
    </w:rPr>
  </w:style>
  <w:style w:type="paragraph" w:styleId="berschrift8">
    <w:name w:val="heading 8"/>
    <w:basedOn w:val="Standard"/>
    <w:pPr>
      <w:numPr>
        <w:ilvl w:val="7"/>
        <w:numId w:val="1"/>
      </w:numPr>
      <w:spacing w:before="240" w:after="60"/>
      <w:outlineLvl w:val="7"/>
    </w:pPr>
    <w:rPr>
      <w:rFonts w:ascii="Times New Roman" w:eastAsia="Times New Roman" w:hAnsi="Times New Roman" w:cs="Times New Roman"/>
      <w:i/>
      <w:iCs/>
      <w:sz w:val="24"/>
      <w:szCs w:val="24"/>
    </w:rPr>
  </w:style>
  <w:style w:type="paragraph" w:styleId="berschrift9">
    <w:name w:val="heading 9"/>
    <w:basedOn w:val="Standard"/>
    <w:pPr>
      <w:numPr>
        <w:ilvl w:val="8"/>
        <w:numId w:val="1"/>
      </w:numPr>
      <w:spacing w:before="240" w:after="60"/>
      <w:outlineLvl w:val="8"/>
    </w:pPr>
    <w:rPr>
      <w:rFonts w:ascii="Arial" w:eastAsia="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1">
    <w:name w:val="WW_OutlineListStyle_1"/>
    <w:basedOn w:val="KeineListe"/>
    <w:pPr>
      <w:numPr>
        <w:numId w:val="1"/>
      </w:numPr>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20"/>
    </w:pPr>
  </w:style>
  <w:style w:type="paragraph" w:styleId="Liste">
    <w:name w:val="List"/>
    <w:basedOn w:val="Standard"/>
    <w:pPr>
      <w:ind w:left="283" w:hanging="283"/>
    </w:pPr>
  </w:style>
  <w:style w:type="paragraph" w:styleId="Beschriftung">
    <w:name w:val="caption"/>
    <w:basedOn w:val="Standard"/>
    <w:pPr>
      <w:keepNext/>
      <w:spacing w:before="240" w:after="120" w:line="288" w:lineRule="auto"/>
      <w:jc w:val="both"/>
    </w:pPr>
    <w:rPr>
      <w:rFonts w:ascii="Times New Roman" w:eastAsia="MS Mincho" w:hAnsi="Times New Roman" w:cs="Times New Roman"/>
      <w:b/>
      <w:bCs/>
      <w:color w:val="4F81BD"/>
      <w:sz w:val="18"/>
      <w:szCs w:val="18"/>
      <w:lang w:val="en-US" w:eastAsia="de-DE"/>
    </w:rPr>
  </w:style>
  <w:style w:type="paragraph" w:customStyle="1" w:styleId="Index">
    <w:name w:val="Index"/>
    <w:basedOn w:val="Standard"/>
    <w:pPr>
      <w:suppressLineNumbers/>
    </w:pPr>
    <w:rPr>
      <w:rFonts w:cs="Lohit Devanagari"/>
      <w:sz w:val="24"/>
    </w:rPr>
  </w:style>
  <w:style w:type="paragraph" w:customStyle="1" w:styleId="wfxRecipient">
    <w:name w:val="wfxRecipient"/>
    <w:basedOn w:val="Standard"/>
  </w:style>
  <w:style w:type="paragraph" w:customStyle="1" w:styleId="wfxFaxNum">
    <w:name w:val="wfxFaxNum"/>
    <w:basedOn w:val="Standard"/>
  </w:style>
  <w:style w:type="paragraph" w:customStyle="1" w:styleId="wfxDate">
    <w:name w:val="wfxDate"/>
    <w:basedOn w:val="Standard"/>
  </w:style>
  <w:style w:type="paragraph" w:customStyle="1" w:styleId="wfxTime">
    <w:name w:val="wfxTime"/>
    <w:basedOn w:val="Standard"/>
  </w:style>
  <w:style w:type="paragraph" w:customStyle="1" w:styleId="Footnote">
    <w:name w:val="Footnote"/>
    <w:basedOn w:val="Standard"/>
    <w:rPr>
      <w:rFonts w:ascii="Times" w:eastAsia="Times" w:hAnsi="Times" w:cs="Times"/>
      <w:sz w:val="20"/>
    </w:rPr>
  </w:style>
  <w:style w:type="paragraph" w:customStyle="1" w:styleId="BodyIndent">
    <w:name w:val="BodyIndent"/>
    <w:basedOn w:val="Standard"/>
    <w:autoRedefine/>
    <w:pPr>
      <w:tabs>
        <w:tab w:val="left" w:pos="567"/>
      </w:tabs>
      <w:jc w:val="both"/>
    </w:pPr>
    <w:rPr>
      <w:rFonts w:ascii="Times" w:eastAsia="Times" w:hAnsi="Times" w:cs="Times"/>
      <w:color w:val="000000"/>
      <w:szCs w:val="22"/>
    </w:rPr>
  </w:style>
  <w:style w:type="paragraph" w:customStyle="1" w:styleId="Bulleted">
    <w:name w:val="Bulleted"/>
    <w:pPr>
      <w:widowControl/>
      <w:suppressAutoHyphens/>
      <w:jc w:val="both"/>
    </w:pPr>
    <w:rPr>
      <w:rFonts w:ascii="Times" w:eastAsia="Times" w:hAnsi="Times" w:cs="Times"/>
      <w:color w:val="000000"/>
      <w:szCs w:val="22"/>
      <w:lang w:eastAsia="en-US"/>
    </w:rPr>
  </w:style>
  <w:style w:type="paragraph" w:customStyle="1" w:styleId="Endnote">
    <w:name w:val="Endnote"/>
    <w:basedOn w:val="Standard"/>
    <w:rPr>
      <w:sz w:val="20"/>
    </w:rPr>
  </w:style>
  <w:style w:type="paragraph" w:customStyle="1" w:styleId="BodyChar">
    <w:name w:val="Body Char"/>
    <w:pPr>
      <w:widowControl/>
      <w:tabs>
        <w:tab w:val="left" w:pos="567"/>
      </w:tabs>
      <w:suppressAutoHyphens/>
      <w:jc w:val="both"/>
    </w:pPr>
    <w:rPr>
      <w:rFonts w:ascii="Times" w:eastAsia="Times" w:hAnsi="Times" w:cs="Times"/>
      <w:color w:val="000000"/>
      <w:szCs w:val="22"/>
      <w:lang w:eastAsia="en-US"/>
    </w:rPr>
  </w:style>
  <w:style w:type="paragraph" w:customStyle="1" w:styleId="StyleBodyCharNotBoldItalic">
    <w:name w:val="Style Body Char + Not Bold Italic"/>
    <w:pPr>
      <w:widowControl/>
      <w:suppressAutoHyphens/>
    </w:pPr>
    <w:rPr>
      <w:i/>
      <w:iCs/>
      <w:color w:val="000000"/>
      <w:szCs w:val="22"/>
      <w:lang w:eastAsia="en-US"/>
    </w:rPr>
  </w:style>
  <w:style w:type="paragraph" w:customStyle="1" w:styleId="MTDisplayEquation">
    <w:name w:val="MTDisplayEquation"/>
    <w:basedOn w:val="Standard"/>
    <w:pPr>
      <w:tabs>
        <w:tab w:val="center" w:pos="4560"/>
        <w:tab w:val="right" w:pos="9120"/>
      </w:tabs>
    </w:pPr>
    <w:rPr>
      <w:lang w:val="en-US"/>
    </w:rPr>
  </w:style>
  <w:style w:type="paragraph" w:styleId="StandardWeb">
    <w:name w:val="Normal (Web)"/>
    <w:basedOn w:val="Standard"/>
    <w:pPr>
      <w:spacing w:before="280" w:after="280"/>
    </w:pPr>
    <w:rPr>
      <w:rFonts w:ascii="Arial" w:eastAsia="Arial" w:hAnsi="Arial" w:cs="Arial"/>
      <w:color w:val="000000"/>
      <w:sz w:val="24"/>
      <w:szCs w:val="24"/>
      <w:lang w:val="en-US"/>
    </w:rPr>
  </w:style>
  <w:style w:type="paragraph" w:customStyle="1" w:styleId="subsection">
    <w:name w:val="subsection"/>
    <w:pPr>
      <w:widowControl/>
      <w:tabs>
        <w:tab w:val="left" w:pos="567"/>
      </w:tabs>
      <w:suppressAutoHyphens/>
      <w:spacing w:before="240"/>
    </w:pPr>
    <w:rPr>
      <w:rFonts w:ascii="Times" w:eastAsia="Times" w:hAnsi="Times" w:cs="Times"/>
      <w:i/>
      <w:iCs/>
      <w:color w:val="000000"/>
      <w:szCs w:val="22"/>
      <w:lang w:val="en-US" w:eastAsia="en-US"/>
    </w:rPr>
  </w:style>
  <w:style w:type="paragraph" w:customStyle="1" w:styleId="section">
    <w:name w:val="section"/>
    <w:autoRedefine/>
    <w:rsid w:val="00026B26"/>
    <w:pPr>
      <w:widowControl/>
      <w:numPr>
        <w:numId w:val="26"/>
      </w:numPr>
      <w:tabs>
        <w:tab w:val="left" w:pos="567"/>
      </w:tabs>
      <w:suppressAutoHyphens/>
    </w:pPr>
    <w:rPr>
      <w:rFonts w:ascii="Times" w:eastAsia="Times" w:hAnsi="Times" w:cs="Times"/>
      <w:b/>
      <w:color w:val="000000"/>
      <w:szCs w:val="22"/>
      <w:lang w:eastAsia="en-US"/>
    </w:rPr>
  </w:style>
  <w:style w:type="paragraph" w:styleId="Blocktext">
    <w:name w:val="Block Text"/>
    <w:basedOn w:val="Standard"/>
    <w:pPr>
      <w:spacing w:after="120"/>
      <w:ind w:left="1440" w:right="144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Zeileneinzug">
    <w:name w:val="Body Text Indent"/>
    <w:basedOn w:val="Textbody"/>
    <w:pPr>
      <w:ind w:firstLine="210"/>
    </w:pPr>
  </w:style>
  <w:style w:type="paragraph" w:customStyle="1" w:styleId="Textbodyindent">
    <w:name w:val="Text body indent"/>
    <w:basedOn w:val="Standard"/>
    <w:pPr>
      <w:spacing w:after="120"/>
      <w:ind w:left="283"/>
    </w:pPr>
  </w:style>
  <w:style w:type="paragraph" w:styleId="Textkrper-Erstzeileneinzug2">
    <w:name w:val="Body Text First Indent 2"/>
    <w:basedOn w:val="Textbodyindent"/>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Gruformel">
    <w:name w:val="Closing"/>
    <w:basedOn w:val="Standard"/>
    <w:pPr>
      <w:ind w:left="4252"/>
    </w:pPr>
  </w:style>
  <w:style w:type="paragraph" w:styleId="Datum">
    <w:name w:val="Date"/>
    <w:basedOn w:val="Standard"/>
  </w:style>
  <w:style w:type="paragraph" w:styleId="E-Mail-Signatur">
    <w:name w:val="E-mail Signature"/>
    <w:basedOn w:val="Standard"/>
  </w:style>
  <w:style w:type="paragraph" w:styleId="Umschlagadresse">
    <w:name w:val="envelope address"/>
    <w:basedOn w:val="Standard"/>
    <w:pPr>
      <w:ind w:left="2880"/>
    </w:pPr>
    <w:rPr>
      <w:rFonts w:ascii="Arial" w:eastAsia="Arial" w:hAnsi="Arial" w:cs="Arial"/>
      <w:sz w:val="24"/>
      <w:szCs w:val="24"/>
    </w:rPr>
  </w:style>
  <w:style w:type="paragraph" w:styleId="Umschlagabsenderadresse">
    <w:name w:val="envelope return"/>
    <w:basedOn w:val="Standard"/>
    <w:rPr>
      <w:rFonts w:ascii="Arial" w:eastAsia="Arial" w:hAnsi="Arial" w:cs="Arial"/>
      <w:sz w:val="20"/>
    </w:rPr>
  </w:style>
  <w:style w:type="paragraph" w:styleId="Fuzeile">
    <w:name w:val="footer"/>
    <w:basedOn w:val="Standard"/>
    <w:pPr>
      <w:tabs>
        <w:tab w:val="center" w:pos="4320"/>
        <w:tab w:val="right" w:pos="8640"/>
      </w:tabs>
    </w:pPr>
  </w:style>
  <w:style w:type="paragraph" w:styleId="Kopfzeile">
    <w:name w:val="header"/>
    <w:basedOn w:val="Standard"/>
    <w:pPr>
      <w:tabs>
        <w:tab w:val="center" w:pos="4320"/>
        <w:tab w:val="right" w:pos="8640"/>
      </w:tabs>
    </w:pPr>
  </w:style>
  <w:style w:type="paragraph" w:styleId="HTMLAdresse">
    <w:name w:val="HTML Address"/>
    <w:basedOn w:val="Standard"/>
    <w:rPr>
      <w:i/>
      <w:iCs/>
    </w:rPr>
  </w:style>
  <w:style w:type="paragraph" w:styleId="HTMLVorformatiert">
    <w:name w:val="HTML Preformatted"/>
    <w:basedOn w:val="Standard"/>
    <w:rPr>
      <w:rFonts w:ascii="Courier New" w:eastAsia="Courier New" w:hAnsi="Courier New" w:cs="Courier New"/>
      <w:sz w:val="20"/>
    </w:r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autoRedefine/>
  </w:style>
  <w:style w:type="paragraph" w:styleId="Aufzhlungszeichen2">
    <w:name w:val="List Bullet 2"/>
    <w:basedOn w:val="Standard"/>
    <w:autoRedefine/>
  </w:style>
  <w:style w:type="paragraph" w:styleId="Aufzhlungszeichen3">
    <w:name w:val="List Bullet 3"/>
    <w:basedOn w:val="Standard"/>
    <w:autoRedefine/>
  </w:style>
  <w:style w:type="paragraph" w:styleId="Aufzhlungszeichen4">
    <w:name w:val="List Bullet 4"/>
    <w:basedOn w:val="Standard"/>
    <w:autoRedefine/>
  </w:style>
  <w:style w:type="paragraph" w:styleId="Aufzhlungszeichen5">
    <w:name w:val="List Bullet 5"/>
    <w:basedOn w:val="Standard"/>
    <w:autoRedefine/>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style>
  <w:style w:type="paragraph" w:styleId="Listennummer2">
    <w:name w:val="List Number 2"/>
    <w:basedOn w:val="Standard"/>
  </w:style>
  <w:style w:type="paragraph" w:styleId="Listennummer3">
    <w:name w:val="List Number 3"/>
    <w:basedOn w:val="Standard"/>
  </w:style>
  <w:style w:type="paragraph" w:styleId="Listennummer4">
    <w:name w:val="List Number 4"/>
    <w:basedOn w:val="Standard"/>
  </w:style>
  <w:style w:type="paragraph" w:styleId="Listennummer5">
    <w:name w:val="List Number 5"/>
    <w:basedOn w:val="Standard"/>
  </w:style>
  <w:style w:type="paragraph" w:styleId="Nachrichtenkopf">
    <w:name w:val="Message Header"/>
    <w:basedOn w:val="Standard"/>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eastAsia="Arial" w:hAnsi="Arial" w:cs="Arial"/>
      <w:sz w:val="24"/>
      <w:szCs w:val="24"/>
    </w:rPr>
  </w:style>
  <w:style w:type="paragraph" w:styleId="Standardeinzug">
    <w:name w:val="Normal Indent"/>
    <w:basedOn w:val="Standard"/>
    <w:pPr>
      <w:ind w:left="720"/>
    </w:pPr>
  </w:style>
  <w:style w:type="paragraph" w:styleId="Fu-Endnotenberschrift">
    <w:name w:val="Note Heading"/>
    <w:basedOn w:val="Standard"/>
  </w:style>
  <w:style w:type="paragraph" w:styleId="NurText">
    <w:name w:val="Plain Text"/>
    <w:basedOn w:val="Standard"/>
    <w:rPr>
      <w:rFonts w:ascii="Courier New" w:eastAsia="Courier New" w:hAnsi="Courier New" w:cs="Courier New"/>
      <w:sz w:val="20"/>
    </w:rPr>
  </w:style>
  <w:style w:type="paragraph" w:styleId="Anrede">
    <w:name w:val="Salutation"/>
    <w:basedOn w:val="Standard"/>
  </w:style>
  <w:style w:type="paragraph" w:styleId="Unterschrift">
    <w:name w:val="Signature"/>
    <w:basedOn w:val="Standard"/>
    <w:pPr>
      <w:ind w:left="4252"/>
    </w:pPr>
  </w:style>
  <w:style w:type="paragraph" w:styleId="Untertitel">
    <w:name w:val="Subtitle"/>
    <w:basedOn w:val="Standard"/>
    <w:uiPriority w:val="11"/>
    <w:qFormat/>
    <w:pPr>
      <w:spacing w:after="60"/>
      <w:jc w:val="center"/>
      <w:outlineLvl w:val="1"/>
    </w:pPr>
    <w:rPr>
      <w:rFonts w:ascii="Arial" w:eastAsia="Arial" w:hAnsi="Arial" w:cs="Arial"/>
      <w:sz w:val="24"/>
      <w:szCs w:val="24"/>
    </w:rPr>
  </w:style>
  <w:style w:type="paragraph" w:styleId="Titel">
    <w:name w:val="Title"/>
    <w:basedOn w:val="Standard"/>
    <w:uiPriority w:val="10"/>
    <w:qFormat/>
    <w:pPr>
      <w:spacing w:before="1588" w:after="567"/>
    </w:pPr>
    <w:rPr>
      <w:rFonts w:ascii="Times" w:eastAsia="Times" w:hAnsi="Times" w:cs="Times"/>
      <w:b/>
      <w:sz w:val="34"/>
      <w:szCs w:val="34"/>
    </w:rPr>
  </w:style>
  <w:style w:type="paragraph" w:customStyle="1" w:styleId="subsubsection">
    <w:name w:val="subsubsection"/>
    <w:autoRedefine/>
    <w:pPr>
      <w:widowControl/>
      <w:tabs>
        <w:tab w:val="left" w:pos="567"/>
      </w:tabs>
      <w:suppressAutoHyphens/>
      <w:spacing w:before="240"/>
      <w:jc w:val="both"/>
    </w:pPr>
    <w:rPr>
      <w:rFonts w:ascii="Times" w:eastAsia="Times" w:hAnsi="Times" w:cs="Times"/>
      <w:i/>
      <w:iCs/>
      <w:color w:val="000000"/>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widowControl/>
      <w:suppressAutoHyphens/>
      <w:jc w:val="center"/>
    </w:pPr>
    <w:rPr>
      <w:rFonts w:ascii="Times" w:eastAsia="Times" w:hAnsi="Times" w:cs="Times"/>
      <w:lang w:eastAsia="en-US"/>
    </w:rPr>
  </w:style>
  <w:style w:type="paragraph" w:customStyle="1" w:styleId="BulletedIndent">
    <w:name w:val="Bulleted.Indent"/>
    <w:autoRedefine/>
    <w:pPr>
      <w:widowControl/>
      <w:suppressAutoHyphens/>
      <w:ind w:left="28"/>
      <w:jc w:val="both"/>
    </w:pPr>
    <w:rPr>
      <w:rFonts w:ascii="Times" w:eastAsia="Times" w:hAnsi="Times" w:cs="Times"/>
      <w:lang w:val="en-US" w:eastAsia="en-US"/>
    </w:rPr>
  </w:style>
  <w:style w:type="paragraph" w:customStyle="1" w:styleId="StyleTitleLeft005cm">
    <w:name w:val="Style Title + Left:  0.05 cm"/>
    <w:basedOn w:val="Titel"/>
    <w:rPr>
      <w:bCs/>
      <w:szCs w:val="20"/>
    </w:rPr>
  </w:style>
  <w:style w:type="paragraph" w:customStyle="1" w:styleId="Abstract">
    <w:name w:val="Abstract"/>
    <w:pPr>
      <w:widowControl/>
      <w:suppressAutoHyphens/>
      <w:spacing w:after="454"/>
      <w:ind w:left="1418"/>
      <w:jc w:val="both"/>
    </w:pPr>
    <w:rPr>
      <w:rFonts w:ascii="Times" w:eastAsia="Times" w:hAnsi="Times" w:cs="Times"/>
      <w:color w:val="000000"/>
      <w:lang w:eastAsia="en-US"/>
    </w:rPr>
  </w:style>
  <w:style w:type="paragraph" w:styleId="Sprechblasentext">
    <w:name w:val="Balloon Text"/>
    <w:basedOn w:val="Standard"/>
    <w:rPr>
      <w:rFonts w:ascii="Tahoma" w:eastAsia="Tahoma" w:hAnsi="Tahoma" w:cs="Tahoma"/>
      <w:sz w:val="16"/>
      <w:szCs w:val="16"/>
    </w:rPr>
  </w:style>
  <w:style w:type="paragraph" w:customStyle="1" w:styleId="FigureCaption">
    <w:name w:val="FigureCaption"/>
    <w:pPr>
      <w:widowControl/>
      <w:suppressAutoHyphens/>
      <w:spacing w:before="170"/>
      <w:ind w:left="28"/>
      <w:jc w:val="center"/>
    </w:pPr>
    <w:rPr>
      <w:rFonts w:ascii="Times" w:eastAsia="Times" w:hAnsi="Times" w:cs="Times"/>
      <w:color w:val="000000"/>
      <w:szCs w:val="22"/>
      <w:lang w:eastAsia="en-US"/>
    </w:rPr>
  </w:style>
  <w:style w:type="paragraph" w:customStyle="1" w:styleId="BulletedL2">
    <w:name w:val="BulletedL2"/>
    <w:basedOn w:val="Bulleted"/>
    <w:autoRedefine/>
    <w:pPr>
      <w:ind w:left="851"/>
    </w:pPr>
  </w:style>
  <w:style w:type="paragraph" w:customStyle="1" w:styleId="Authors">
    <w:name w:val="Authors"/>
    <w:pPr>
      <w:widowControl/>
      <w:suppressAutoHyphens/>
      <w:spacing w:after="113"/>
      <w:ind w:left="1418"/>
    </w:pPr>
    <w:rPr>
      <w:rFonts w:ascii="Times" w:eastAsia="Times" w:hAnsi="Times" w:cs="Times"/>
      <w:b/>
      <w:szCs w:val="22"/>
      <w:lang w:eastAsia="en-US"/>
    </w:rPr>
  </w:style>
  <w:style w:type="paragraph" w:customStyle="1" w:styleId="Addresses">
    <w:name w:val="Addresses"/>
    <w:autoRedefine/>
    <w:pPr>
      <w:widowControl/>
      <w:suppressAutoHyphens/>
      <w:spacing w:after="454"/>
      <w:ind w:left="1418"/>
    </w:pPr>
    <w:rPr>
      <w:szCs w:val="22"/>
      <w:lang w:eastAsia="en-US"/>
    </w:rPr>
  </w:style>
  <w:style w:type="paragraph" w:customStyle="1" w:styleId="25mmIndent">
    <w:name w:val="25mmIndent"/>
    <w:pPr>
      <w:widowControl/>
      <w:suppressAutoHyphens/>
      <w:ind w:left="1418"/>
    </w:pPr>
    <w:rPr>
      <w:rFonts w:ascii="Times" w:eastAsia="Times" w:hAnsi="Times" w:cs="Times"/>
      <w:szCs w:val="22"/>
      <w:lang w:val="en-US" w:eastAsia="en-US"/>
    </w:rPr>
  </w:style>
  <w:style w:type="paragraph" w:customStyle="1" w:styleId="Numbered">
    <w:name w:val="Numbered"/>
    <w:autoRedefine/>
    <w:pPr>
      <w:widowControl/>
      <w:tabs>
        <w:tab w:val="left" w:pos="1134"/>
      </w:tabs>
      <w:suppressAutoHyphens/>
      <w:ind w:left="567" w:hanging="567"/>
      <w:jc w:val="both"/>
    </w:pPr>
    <w:rPr>
      <w:rFonts w:ascii="Times" w:eastAsia="Times" w:hAnsi="Times" w:cs="Times"/>
      <w:color w:val="000000"/>
      <w:szCs w:val="22"/>
      <w:lang w:eastAsia="en-US"/>
    </w:rPr>
  </w:style>
  <w:style w:type="paragraph" w:customStyle="1" w:styleId="TableCaption">
    <w:name w:val="Table.Caption"/>
    <w:pPr>
      <w:widowControl/>
      <w:suppressAutoHyphens/>
      <w:spacing w:after="120"/>
      <w:jc w:val="both"/>
    </w:pPr>
    <w:rPr>
      <w:rFonts w:ascii="Times" w:eastAsia="Times" w:hAnsi="Times" w:cs="Times"/>
      <w:color w:val="000000"/>
      <w:szCs w:val="22"/>
      <w:lang w:eastAsia="en-US"/>
    </w:rPr>
  </w:style>
  <w:style w:type="paragraph" w:customStyle="1" w:styleId="TableCaptionCentred">
    <w:name w:val="Table.Caption.Centred"/>
    <w:basedOn w:val="TableCaption"/>
    <w:autoRedefine/>
    <w:pPr>
      <w:jc w:val="center"/>
    </w:p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paragraph" w:styleId="Kommentartext">
    <w:name w:val="annotation text"/>
    <w:basedOn w:val="Standard"/>
    <w:rPr>
      <w:sz w:val="20"/>
    </w:rPr>
  </w:style>
  <w:style w:type="paragraph" w:styleId="Kommentarthema">
    <w:name w:val="annotation subject"/>
    <w:basedOn w:val="Kommentartext"/>
    <w:rPr>
      <w:b/>
      <w:bCs/>
    </w:rPr>
  </w:style>
  <w:style w:type="paragraph" w:customStyle="1" w:styleId="StylesubsubsectionNotItalic1Char">
    <w:name w:val="Style subsubsection + Not Italic1 Char"/>
    <w:basedOn w:val="subsubsection"/>
    <w:autoRedefine/>
    <w:rPr>
      <w:i w:val="0"/>
      <w:iCs w:val="0"/>
    </w:rPr>
  </w:style>
  <w:style w:type="paragraph" w:customStyle="1" w:styleId="StyleStylesubsubsectionNotItalic1">
    <w:name w:val="Style Style subsubsection + Not Italic1 +"/>
    <w:basedOn w:val="StylesubsubsectionNotItalic1Char"/>
  </w:style>
  <w:style w:type="paragraph" w:customStyle="1" w:styleId="StylesectionBefore0pt">
    <w:name w:val="Style section + Before:  0 pt"/>
    <w:basedOn w:val="section"/>
    <w:autoRedefine/>
    <w:rPr>
      <w:bCs/>
      <w:szCs w:val="20"/>
    </w:rPr>
  </w:style>
  <w:style w:type="paragraph" w:customStyle="1" w:styleId="Reference">
    <w:name w:val="Reference"/>
    <w:pPr>
      <w:widowControl/>
      <w:tabs>
        <w:tab w:val="left" w:pos="1276"/>
      </w:tabs>
      <w:suppressAutoHyphens/>
      <w:ind w:left="567" w:hanging="567"/>
      <w:jc w:val="both"/>
    </w:pPr>
    <w:rPr>
      <w:rFonts w:ascii="Times" w:eastAsia="Times" w:hAnsi="Times" w:cs="Times"/>
      <w:color w:val="000000"/>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berarbeitung">
    <w:name w:val="Revision"/>
    <w:pPr>
      <w:widowControl/>
      <w:suppressAutoHyphens/>
    </w:pPr>
    <w:rPr>
      <w:rFonts w:ascii="Sabon" w:eastAsia="Sabon" w:hAnsi="Sabon" w:cs="Sabon"/>
      <w:lang w:eastAsia="en-US"/>
    </w:rPr>
  </w:style>
  <w:style w:type="paragraph" w:customStyle="1" w:styleId="Default">
    <w:name w:val="Default"/>
    <w:pPr>
      <w:widowControl/>
      <w:suppressAutoHyphens/>
    </w:pPr>
    <w:rPr>
      <w:rFonts w:ascii="Arial" w:eastAsia="Arial" w:hAnsi="Arial" w:cs="Arial"/>
      <w:color w:val="000000"/>
      <w:sz w:val="24"/>
      <w:szCs w:val="24"/>
      <w:lang w:val="de-DE"/>
    </w:rPr>
  </w:style>
  <w:style w:type="paragraph" w:customStyle="1" w:styleId="Literatur">
    <w:name w:val="Literatur"/>
    <w:basedOn w:val="Standard"/>
    <w:pPr>
      <w:keepLines/>
      <w:spacing w:before="240"/>
    </w:pPr>
    <w:rPr>
      <w:rFonts w:ascii="Arial" w:eastAsia="Arial" w:hAnsi="Arial" w:cs="Arial"/>
      <w:spacing w:val="5"/>
      <w:lang w:val="de-DE" w:eastAsia="de-DE"/>
    </w:rPr>
  </w:style>
  <w:style w:type="paragraph" w:customStyle="1" w:styleId="Aufzhlung">
    <w:name w:val="Aufzählung"/>
    <w:basedOn w:val="Standard"/>
    <w:pPr>
      <w:spacing w:before="120"/>
      <w:ind w:left="397" w:hanging="227"/>
    </w:pPr>
    <w:rPr>
      <w:rFonts w:ascii="Arial" w:eastAsia="Arial" w:hAnsi="Arial" w:cs="Arial"/>
      <w:sz w:val="24"/>
      <w:szCs w:val="24"/>
      <w:lang w:val="en-US" w:eastAsia="de-DE"/>
    </w:rPr>
  </w:style>
  <w:style w:type="paragraph" w:styleId="Listenabsatz">
    <w:name w:val="List Paragraph"/>
    <w:basedOn w:val="Standard"/>
    <w:pPr>
      <w:ind w:left="720"/>
    </w:pPr>
    <w:rPr>
      <w:rFonts w:ascii="Times New Roman" w:eastAsia="Times New Roman" w:hAnsi="Times New Roman" w:cs="Times New Roman"/>
      <w:sz w:val="24"/>
      <w:szCs w:val="24"/>
      <w:lang w:val="de-DE" w:eastAsia="de-DE"/>
    </w:rPr>
  </w:style>
  <w:style w:type="paragraph" w:customStyle="1" w:styleId="TableContents">
    <w:name w:val="Table Contents"/>
    <w:basedOn w:val="Standard"/>
    <w:pPr>
      <w:suppressLineNumbers/>
    </w:pPr>
  </w:style>
  <w:style w:type="character" w:customStyle="1" w:styleId="FootnoteSymbol">
    <w:name w:val="Footnote Symbol"/>
    <w:rPr>
      <w:rFonts w:ascii="Times New Roman" w:eastAsia="Times New Roman" w:hAnsi="Times New Roman" w:cs="Times New Roman"/>
      <w:position w:val="0"/>
      <w:sz w:val="22"/>
      <w:szCs w:val="22"/>
      <w:vertAlign w:val="superscript"/>
    </w:rPr>
  </w:style>
  <w:style w:type="character" w:customStyle="1" w:styleId="Footnoteanchor">
    <w:name w:val="Footnote anchor"/>
    <w:rPr>
      <w:rFonts w:ascii="Times New Roman" w:eastAsia="Times New Roman" w:hAnsi="Times New Roman" w:cs="Times New Roman"/>
      <w:position w:val="0"/>
      <w:sz w:val="22"/>
      <w:szCs w:val="22"/>
      <w:vertAlign w:val="superscript"/>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BodyIndentChar">
    <w:name w:val="BodyIndent Char"/>
    <w:rPr>
      <w:rFonts w:ascii="Times" w:eastAsia="Times" w:hAnsi="Times" w:cs="Times"/>
      <w:color w:val="000000"/>
      <w:sz w:val="22"/>
      <w:szCs w:val="22"/>
      <w:lang w:eastAsia="en-US"/>
    </w:rPr>
  </w:style>
  <w:style w:type="character" w:customStyle="1" w:styleId="StyleBodyCharNotBoldItalicChar">
    <w:name w:val="Style Body Char + Not Bold Italic Char"/>
    <w:rPr>
      <w:i/>
      <w:iCs/>
      <w:color w:val="000000"/>
      <w:sz w:val="22"/>
      <w:szCs w:val="22"/>
      <w:lang w:val="en-GB" w:eastAsia="en-US" w:bidi="ar-SA"/>
    </w:rPr>
  </w:style>
  <w:style w:type="character" w:customStyle="1" w:styleId="MTEquationSection">
    <w:name w:val="MTEquationSection"/>
    <w:rPr>
      <w:vanish/>
      <w:color w:val="FF0000"/>
      <w:lang w:val="en-US"/>
    </w:rPr>
  </w:style>
  <w:style w:type="character" w:customStyle="1" w:styleId="times">
    <w:name w:val="times"/>
    <w:basedOn w:val="Absatz-Standardschriftart"/>
  </w:style>
  <w:style w:type="character" w:styleId="Hervorhebung">
    <w:name w:val="Emphasis"/>
    <w:rPr>
      <w:i/>
      <w:iCs/>
    </w:rPr>
  </w:style>
  <w:style w:type="character" w:styleId="BesuchterLink">
    <w:name w:val="FollowedHyperlink"/>
    <w:rPr>
      <w:color w:val="800080"/>
      <w:u w:val="single"/>
    </w:rPr>
  </w:style>
  <w:style w:type="character" w:styleId="HTMLAkronym">
    <w:name w:val="HTML Acronym"/>
    <w:basedOn w:val="Absatz-Standardschriftart"/>
  </w:style>
  <w:style w:type="character" w:styleId="HTMLZitat">
    <w:name w:val="HTML Cite"/>
    <w:rPr>
      <w:i/>
      <w:iCs/>
    </w:rPr>
  </w:style>
  <w:style w:type="character" w:styleId="HTMLCode">
    <w:name w:val="HTML Code"/>
    <w:rPr>
      <w:rFonts w:ascii="Courier New" w:eastAsia="Courier New" w:hAnsi="Courier New" w:cs="Courier New"/>
      <w:sz w:val="20"/>
      <w:szCs w:val="20"/>
    </w:rPr>
  </w:style>
  <w:style w:type="character" w:styleId="HTMLDefinition">
    <w:name w:val="HTML Definition"/>
    <w:rPr>
      <w:i/>
      <w:iCs/>
    </w:rPr>
  </w:style>
  <w:style w:type="character" w:styleId="HTMLTastatur">
    <w:name w:val="HTML Keyboard"/>
    <w:rPr>
      <w:rFonts w:ascii="Courier New" w:eastAsia="Courier New" w:hAnsi="Courier New" w:cs="Courier New"/>
      <w:sz w:val="20"/>
      <w:szCs w:val="20"/>
    </w:rPr>
  </w:style>
  <w:style w:type="character" w:styleId="HTMLBeispiel">
    <w:name w:val="HTML Sample"/>
    <w:rPr>
      <w:rFonts w:ascii="Courier New" w:eastAsia="Courier New" w:hAnsi="Courier New" w:cs="Courier New"/>
    </w:rPr>
  </w:style>
  <w:style w:type="character" w:styleId="HTMLSchreibmaschine">
    <w:name w:val="HTML Typewriter"/>
    <w:rPr>
      <w:rFonts w:ascii="Courier New" w:eastAsia="Courier New" w:hAnsi="Courier New" w:cs="Courier New"/>
      <w:sz w:val="20"/>
      <w:szCs w:val="20"/>
    </w:rPr>
  </w:style>
  <w:style w:type="character" w:styleId="HTMLVariable">
    <w:name w:val="HTML Variable"/>
    <w:rPr>
      <w:i/>
      <w:iCs/>
    </w:rPr>
  </w:style>
  <w:style w:type="character" w:customStyle="1" w:styleId="Internetlink">
    <w:name w:val="Internet link"/>
    <w:rPr>
      <w:color w:val="0000FF"/>
      <w:u w:val="single"/>
    </w:rPr>
  </w:style>
  <w:style w:type="character" w:styleId="Zeilennummer">
    <w:name w:val="line number"/>
    <w:basedOn w:val="Absatz-Standardschriftart"/>
  </w:style>
  <w:style w:type="character" w:styleId="Seitenzahl">
    <w:name w:val="page number"/>
    <w:basedOn w:val="Absatz-Standardschriftart"/>
  </w:style>
  <w:style w:type="character" w:styleId="Fett">
    <w:name w:val="Strong"/>
    <w:rPr>
      <w:b/>
      <w:bCs/>
    </w:rPr>
  </w:style>
  <w:style w:type="character" w:customStyle="1" w:styleId="BodyCharChar">
    <w:name w:val="Body Char Char"/>
    <w:rPr>
      <w:rFonts w:ascii="Times" w:eastAsia="Times" w:hAnsi="Times" w:cs="Times"/>
      <w:color w:val="000000"/>
      <w:sz w:val="22"/>
      <w:szCs w:val="22"/>
      <w:lang w:val="en-GB" w:eastAsia="en-US" w:bidi="ar-SA"/>
    </w:rPr>
  </w:style>
  <w:style w:type="character" w:customStyle="1" w:styleId="sectionChar">
    <w:name w:val="section Char"/>
    <w:rPr>
      <w:rFonts w:ascii="Times" w:eastAsia="Times" w:hAnsi="Times" w:cs="Times"/>
      <w:b/>
      <w:color w:val="000000"/>
      <w:sz w:val="22"/>
      <w:szCs w:val="22"/>
      <w:lang w:eastAsia="en-US"/>
    </w:rPr>
  </w:style>
  <w:style w:type="character" w:customStyle="1" w:styleId="FormatNotes">
    <w:name w:val="FormatNotes"/>
    <w:rPr>
      <w:rFonts w:ascii="Times" w:eastAsia="Times" w:hAnsi="Times" w:cs="Times"/>
      <w:color w:val="FF6600"/>
      <w:sz w:val="20"/>
      <w:szCs w:val="20"/>
      <w:lang w:val="en-GB"/>
    </w:rPr>
  </w:style>
  <w:style w:type="character" w:customStyle="1" w:styleId="times1">
    <w:name w:val="times1"/>
    <w:rPr>
      <w:rFonts w:ascii="Times New Roman" w:eastAsia="Times New Roman" w:hAnsi="Times New Roman" w:cs="Times New Roman"/>
      <w:color w:val="000000"/>
      <w:sz w:val="24"/>
      <w:szCs w:val="24"/>
    </w:rPr>
  </w:style>
  <w:style w:type="character" w:styleId="Kommentarzeichen">
    <w:name w:val="annotation reference"/>
    <w:rPr>
      <w:sz w:val="16"/>
      <w:szCs w:val="16"/>
    </w:rPr>
  </w:style>
  <w:style w:type="character" w:customStyle="1" w:styleId="subsubsectionChar">
    <w:name w:val="subsubsection Char"/>
    <w:rPr>
      <w:rFonts w:ascii="Times" w:eastAsia="Times" w:hAnsi="Times" w:cs="Times"/>
      <w:i/>
      <w:iCs/>
      <w:color w:val="000000"/>
      <w:sz w:val="22"/>
      <w:szCs w:val="22"/>
      <w:lang w:val="en-US" w:eastAsia="en-US"/>
    </w:rPr>
  </w:style>
  <w:style w:type="character" w:customStyle="1" w:styleId="StylesubsubsectionNotItalic1CharChar">
    <w:name w:val="Style subsubsection + Not Italic1 Char Char"/>
    <w:basedOn w:val="subsubsectionChar"/>
    <w:rPr>
      <w:rFonts w:ascii="Times" w:eastAsia="Times" w:hAnsi="Times" w:cs="Times"/>
      <w:i w:val="0"/>
      <w:iCs w:val="0"/>
      <w:color w:val="000000"/>
      <w:sz w:val="22"/>
      <w:szCs w:val="22"/>
      <w:lang w:val="en-US" w:eastAsia="en-US"/>
    </w:rPr>
  </w:style>
  <w:style w:type="character" w:customStyle="1" w:styleId="StyleStylesubsubsectionNotItalic1Char">
    <w:name w:val="Style Style subsubsection + Not Italic1 + Char"/>
    <w:basedOn w:val="StylesubsubsectionNotItalic1CharChar"/>
    <w:rPr>
      <w:rFonts w:ascii="Times" w:eastAsia="Times" w:hAnsi="Times" w:cs="Times"/>
      <w:i w:val="0"/>
      <w:iCs w:val="0"/>
      <w:color w:val="000000"/>
      <w:sz w:val="22"/>
      <w:szCs w:val="22"/>
      <w:lang w:val="en-US" w:eastAsia="en-US"/>
    </w:rPr>
  </w:style>
  <w:style w:type="character" w:customStyle="1" w:styleId="LiteraturZchn">
    <w:name w:val="Literatur Zchn"/>
    <w:rPr>
      <w:rFonts w:ascii="Arial" w:eastAsia="Arial" w:hAnsi="Arial" w:cs="Arial"/>
      <w:spacing w:val="5"/>
      <w:sz w:val="22"/>
      <w:lang w:val="de-DE" w:eastAsia="de-DE"/>
    </w:rPr>
  </w:style>
  <w:style w:type="character" w:customStyle="1" w:styleId="ListLabel1">
    <w:name w:val="ListLabel 1"/>
    <w:rPr>
      <w:strike w:val="0"/>
      <w:dstrike w:val="0"/>
      <w:position w:val="0"/>
      <w:sz w:val="22"/>
      <w:szCs w:val="22"/>
      <w:vertAlign w:val="baseline"/>
    </w:rPr>
  </w:style>
  <w:style w:type="character" w:customStyle="1" w:styleId="ListLabel2">
    <w:name w:val="ListLabel 2"/>
    <w:rPr>
      <w:sz w:val="22"/>
      <w:szCs w:val="22"/>
    </w:rPr>
  </w:style>
  <w:style w:type="character" w:customStyle="1" w:styleId="ListLabel3">
    <w:name w:val="ListLabel 3"/>
    <w:rPr>
      <w:sz w:val="22"/>
      <w:szCs w:val="22"/>
    </w:rPr>
  </w:style>
  <w:style w:type="character" w:customStyle="1" w:styleId="ListLabel4">
    <w:name w:val="ListLabel 4"/>
    <w:rPr>
      <w:color w:val="auto"/>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sz w:val="22"/>
    </w:rPr>
  </w:style>
  <w:style w:type="character" w:customStyle="1" w:styleId="ListLabel9">
    <w:name w:val="ListLabel 9"/>
    <w:rPr>
      <w:lang w:val="en-GB"/>
    </w:rPr>
  </w:style>
  <w:style w:type="character" w:customStyle="1" w:styleId="ListLabel10">
    <w:name w:val="ListLabel 10"/>
    <w:rPr>
      <w:i/>
    </w:rPr>
  </w:style>
  <w:style w:type="character" w:customStyle="1" w:styleId="ListLabel11">
    <w:name w:val="ListLabel 11"/>
    <w:rPr>
      <w:sz w:val="22"/>
    </w:rPr>
  </w:style>
  <w:style w:type="character" w:customStyle="1" w:styleId="ListLabel12">
    <w:name w:val="ListLabel 12"/>
    <w:rPr>
      <w:lang w:val="en-GB"/>
    </w:rPr>
  </w:style>
  <w:style w:type="character" w:customStyle="1" w:styleId="ListLabel13">
    <w:name w:val="ListLabel 13"/>
    <w:rPr>
      <w:i/>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sz w:val="22"/>
    </w:rPr>
  </w:style>
  <w:style w:type="character" w:customStyle="1" w:styleId="ListLabel18">
    <w:name w:val="ListLabel 18"/>
    <w:rPr>
      <w:lang w:val="en-GB"/>
    </w:rPr>
  </w:style>
  <w:style w:type="character" w:customStyle="1" w:styleId="ListLabel19">
    <w:name w:val="ListLabel 19"/>
    <w:rPr>
      <w:i/>
    </w:rPr>
  </w:style>
  <w:style w:type="character" w:customStyle="1" w:styleId="ListLabel20">
    <w:name w:val="ListLabel 20"/>
    <w:rPr>
      <w:sz w:val="22"/>
    </w:rPr>
  </w:style>
  <w:style w:type="character" w:customStyle="1" w:styleId="ListLabel21">
    <w:name w:val="ListLabel 21"/>
    <w:rPr>
      <w:lang w:val="en-GB"/>
    </w:rPr>
  </w:style>
  <w:style w:type="character" w:customStyle="1" w:styleId="ListLabel22">
    <w:name w:val="ListLabel 22"/>
    <w:rPr>
      <w:i/>
    </w:rPr>
  </w:style>
  <w:style w:type="character" w:customStyle="1" w:styleId="ListLabel23">
    <w:name w:val="ListLabel 23"/>
    <w:rPr>
      <w:sz w:val="22"/>
    </w:rPr>
  </w:style>
  <w:style w:type="character" w:customStyle="1" w:styleId="ListLabel24">
    <w:name w:val="ListLabel 24"/>
    <w:rPr>
      <w:lang w:val="en-GB"/>
    </w:rPr>
  </w:style>
  <w:style w:type="character" w:customStyle="1" w:styleId="ListLabel25">
    <w:name w:val="ListLabel 25"/>
    <w:rPr>
      <w:i/>
    </w:rPr>
  </w:style>
  <w:style w:type="character" w:customStyle="1" w:styleId="ListLabel26">
    <w:name w:val="ListLabel 26"/>
    <w:rPr>
      <w:sz w:val="22"/>
    </w:rPr>
  </w:style>
  <w:style w:type="character" w:customStyle="1" w:styleId="ListLabel27">
    <w:name w:val="ListLabel 27"/>
    <w:rPr>
      <w:lang w:val="en-GB"/>
    </w:rPr>
  </w:style>
  <w:style w:type="character" w:customStyle="1" w:styleId="ListLabel28">
    <w:name w:val="ListLabel 28"/>
    <w:rPr>
      <w:i/>
    </w:rPr>
  </w:style>
  <w:style w:type="character" w:customStyle="1" w:styleId="ListLabel29">
    <w:name w:val="ListLabel 29"/>
    <w:rPr>
      <w:sz w:val="22"/>
    </w:rPr>
  </w:style>
  <w:style w:type="character" w:customStyle="1" w:styleId="ListLabel30">
    <w:name w:val="ListLabel 30"/>
    <w:rPr>
      <w:lang w:val="en-GB"/>
    </w:rPr>
  </w:style>
  <w:style w:type="character" w:customStyle="1" w:styleId="ListLabel31">
    <w:name w:val="ListLabel 31"/>
    <w:rPr>
      <w:i/>
    </w:rPr>
  </w:style>
  <w:style w:type="character" w:customStyle="1" w:styleId="ListLabel32">
    <w:name w:val="ListLabel 32"/>
    <w:rPr>
      <w:sz w:val="22"/>
    </w:rPr>
  </w:style>
  <w:style w:type="character" w:customStyle="1" w:styleId="ListLabel33">
    <w:name w:val="ListLabel 33"/>
    <w:rPr>
      <w:lang w:val="en-GB"/>
    </w:rPr>
  </w:style>
  <w:style w:type="character" w:customStyle="1" w:styleId="ListLabel34">
    <w:name w:val="ListLabel 34"/>
    <w:rPr>
      <w:i/>
    </w:rPr>
  </w:style>
  <w:style w:type="numbering" w:customStyle="1" w:styleId="NoList0">
    <w:name w:val="No List0"/>
    <w:basedOn w:val="KeineListe"/>
    <w:rsid w:val="00132F22"/>
  </w:style>
  <w:style w:type="numbering" w:customStyle="1" w:styleId="NoList1">
    <w:name w:val="No List1"/>
    <w:basedOn w:val="KeineListe"/>
    <w:rsid w:val="009C5238"/>
    <w:pPr>
      <w:numPr>
        <w:numId w:val="45"/>
      </w:numPr>
    </w:pPr>
  </w:style>
  <w:style w:type="numbering" w:customStyle="1" w:styleId="1111111">
    <w:name w:val="1 / 1.1 / 1.1.11"/>
    <w:basedOn w:val="KeineListe"/>
    <w:pPr>
      <w:numPr>
        <w:numId w:val="46"/>
      </w:numPr>
    </w:pPr>
  </w:style>
  <w:style w:type="numbering" w:customStyle="1" w:styleId="ArticleSection1">
    <w:name w:val="Article / Section1"/>
    <w:basedOn w:val="KeineListe"/>
    <w:rsid w:val="00CD7154"/>
  </w:style>
  <w:style w:type="numbering" w:customStyle="1" w:styleId="1ai1">
    <w:name w:val="1 / a / i1"/>
    <w:basedOn w:val="KeineListe"/>
    <w:pPr>
      <w:numPr>
        <w:numId w:val="47"/>
      </w:numPr>
    </w:pPr>
  </w:style>
  <w:style w:type="numbering" w:customStyle="1" w:styleId="ArticleSection2">
    <w:name w:val="Article / Section2"/>
    <w:basedOn w:val="KeineListe"/>
    <w:pPr>
      <w:numPr>
        <w:numId w:val="48"/>
      </w:numPr>
    </w:pPr>
  </w:style>
  <w:style w:type="numbering" w:customStyle="1" w:styleId="WWOutlineListStyle">
    <w:name w:val="WW_OutlineListStyle"/>
    <w:basedOn w:val="KeineListe"/>
    <w:pPr>
      <w:numPr>
        <w:numId w:val="2"/>
      </w:numPr>
    </w:pPr>
  </w:style>
  <w:style w:type="numbering" w:customStyle="1" w:styleId="Outline">
    <w:name w:val="Outline"/>
    <w:basedOn w:val="KeineListe"/>
    <w:pPr>
      <w:numPr>
        <w:numId w:val="3"/>
      </w:numPr>
    </w:pPr>
  </w:style>
  <w:style w:type="numbering" w:customStyle="1" w:styleId="StyleNumberedOutlinenumberedLeft0cmHanging1cm">
    <w:name w:val="Style Numbered + Outline numbered Left:  0 cm Hanging:  1 cm"/>
    <w:basedOn w:val="KeineListe"/>
    <w:pPr>
      <w:numPr>
        <w:numId w:val="8"/>
      </w:numPr>
    </w:pPr>
  </w:style>
  <w:style w:type="numbering" w:customStyle="1" w:styleId="WWNum1">
    <w:name w:val="WWNum1"/>
    <w:basedOn w:val="KeineListe"/>
    <w:pPr>
      <w:numPr>
        <w:numId w:val="9"/>
      </w:numPr>
    </w:pPr>
  </w:style>
  <w:style w:type="numbering" w:customStyle="1" w:styleId="WWNum2">
    <w:name w:val="WWNum2"/>
    <w:basedOn w:val="KeineListe"/>
    <w:pPr>
      <w:numPr>
        <w:numId w:val="10"/>
      </w:numPr>
    </w:pPr>
  </w:style>
  <w:style w:type="numbering" w:customStyle="1" w:styleId="WWNum3">
    <w:name w:val="WWNum3"/>
    <w:basedOn w:val="KeineListe"/>
    <w:pPr>
      <w:numPr>
        <w:numId w:val="11"/>
      </w:numPr>
    </w:pPr>
  </w:style>
  <w:style w:type="numbering" w:customStyle="1" w:styleId="WWNum4">
    <w:name w:val="WWNum4"/>
    <w:basedOn w:val="KeineListe"/>
    <w:pPr>
      <w:numPr>
        <w:numId w:val="12"/>
      </w:numPr>
    </w:pPr>
  </w:style>
  <w:style w:type="numbering" w:customStyle="1" w:styleId="WWNum5">
    <w:name w:val="WWNum5"/>
    <w:basedOn w:val="KeineListe"/>
    <w:pPr>
      <w:numPr>
        <w:numId w:val="13"/>
      </w:numPr>
    </w:pPr>
  </w:style>
  <w:style w:type="numbering" w:customStyle="1" w:styleId="WWNum6">
    <w:name w:val="WWNum6"/>
    <w:basedOn w:val="KeineListe"/>
    <w:pPr>
      <w:numPr>
        <w:numId w:val="14"/>
      </w:numPr>
    </w:pPr>
  </w:style>
  <w:style w:type="numbering" w:customStyle="1" w:styleId="WWNum7">
    <w:name w:val="WWNum7"/>
    <w:basedOn w:val="KeineListe"/>
    <w:pPr>
      <w:numPr>
        <w:numId w:val="15"/>
      </w:numPr>
    </w:pPr>
  </w:style>
  <w:style w:type="numbering" w:customStyle="1" w:styleId="WWNum8">
    <w:name w:val="WWNum8"/>
    <w:basedOn w:val="KeineListe"/>
    <w:pPr>
      <w:numPr>
        <w:numId w:val="16"/>
      </w:numPr>
    </w:pPr>
  </w:style>
  <w:style w:type="numbering" w:customStyle="1" w:styleId="WWNum9">
    <w:name w:val="WWNum9"/>
    <w:basedOn w:val="KeineListe"/>
    <w:pPr>
      <w:numPr>
        <w:numId w:val="17"/>
      </w:numPr>
    </w:pPr>
  </w:style>
  <w:style w:type="numbering" w:customStyle="1" w:styleId="WWNum10">
    <w:name w:val="WWNum10"/>
    <w:basedOn w:val="KeineListe"/>
    <w:pPr>
      <w:numPr>
        <w:numId w:val="18"/>
      </w:numPr>
    </w:pPr>
  </w:style>
  <w:style w:type="numbering" w:customStyle="1" w:styleId="WWNum11">
    <w:name w:val="WWNum11"/>
    <w:basedOn w:val="KeineListe"/>
    <w:pPr>
      <w:numPr>
        <w:numId w:val="19"/>
      </w:numPr>
    </w:pPr>
  </w:style>
  <w:style w:type="numbering" w:customStyle="1" w:styleId="WWNum12">
    <w:name w:val="WWNum12"/>
    <w:basedOn w:val="KeineListe"/>
    <w:pPr>
      <w:numPr>
        <w:numId w:val="20"/>
      </w:numPr>
    </w:pPr>
  </w:style>
  <w:style w:type="numbering" w:customStyle="1" w:styleId="WWNum13">
    <w:name w:val="WWNum13"/>
    <w:basedOn w:val="KeineListe"/>
    <w:pPr>
      <w:numPr>
        <w:numId w:val="21"/>
      </w:numPr>
    </w:pPr>
  </w:style>
  <w:style w:type="numbering" w:customStyle="1" w:styleId="WWNum14">
    <w:name w:val="WWNum14"/>
    <w:basedOn w:val="KeineListe"/>
    <w:pPr>
      <w:numPr>
        <w:numId w:val="22"/>
      </w:numPr>
    </w:pPr>
  </w:style>
  <w:style w:type="numbering" w:customStyle="1" w:styleId="WWNum15">
    <w:name w:val="WWNum15"/>
    <w:basedOn w:val="KeineListe"/>
    <w:pPr>
      <w:numPr>
        <w:numId w:val="23"/>
      </w:numPr>
    </w:pPr>
  </w:style>
  <w:style w:type="numbering" w:customStyle="1" w:styleId="WWNum16">
    <w:name w:val="WWNum16"/>
    <w:basedOn w:val="KeineListe"/>
    <w:pPr>
      <w:numPr>
        <w:numId w:val="24"/>
      </w:numPr>
    </w:pPr>
  </w:style>
  <w:style w:type="numbering" w:customStyle="1" w:styleId="WWNum17">
    <w:name w:val="WWNum17"/>
    <w:basedOn w:val="KeineListe"/>
    <w:pPr>
      <w:numPr>
        <w:numId w:val="25"/>
      </w:numPr>
    </w:pPr>
  </w:style>
  <w:style w:type="numbering" w:customStyle="1" w:styleId="WWNum18">
    <w:name w:val="WWNum18"/>
    <w:basedOn w:val="KeineListe"/>
    <w:pPr>
      <w:numPr>
        <w:numId w:val="26"/>
      </w:numPr>
    </w:pPr>
  </w:style>
  <w:style w:type="numbering" w:customStyle="1" w:styleId="WWNum19">
    <w:name w:val="WWNum19"/>
    <w:basedOn w:val="KeineListe"/>
    <w:pPr>
      <w:numPr>
        <w:numId w:val="27"/>
      </w:numPr>
    </w:pPr>
  </w:style>
  <w:style w:type="numbering" w:customStyle="1" w:styleId="WWNum20">
    <w:name w:val="WWNum20"/>
    <w:basedOn w:val="KeineListe"/>
    <w:pPr>
      <w:numPr>
        <w:numId w:val="28"/>
      </w:numPr>
    </w:pPr>
  </w:style>
  <w:style w:type="numbering" w:customStyle="1" w:styleId="WWNum21">
    <w:name w:val="WWNum21"/>
    <w:basedOn w:val="KeineListe"/>
    <w:pPr>
      <w:numPr>
        <w:numId w:val="29"/>
      </w:numPr>
    </w:pPr>
  </w:style>
  <w:style w:type="numbering" w:customStyle="1" w:styleId="WWNum22">
    <w:name w:val="WWNum22"/>
    <w:basedOn w:val="KeineListe"/>
    <w:pPr>
      <w:numPr>
        <w:numId w:val="30"/>
      </w:numPr>
    </w:pPr>
  </w:style>
  <w:style w:type="numbering" w:customStyle="1" w:styleId="WWNum23">
    <w:name w:val="WWNum23"/>
    <w:basedOn w:val="KeineListe"/>
    <w:pPr>
      <w:numPr>
        <w:numId w:val="31"/>
      </w:numPr>
    </w:pPr>
  </w:style>
  <w:style w:type="numbering" w:customStyle="1" w:styleId="WWNum24">
    <w:name w:val="WWNum24"/>
    <w:basedOn w:val="KeineListe"/>
    <w:pPr>
      <w:numPr>
        <w:numId w:val="32"/>
      </w:numPr>
    </w:pPr>
  </w:style>
  <w:style w:type="numbering" w:customStyle="1" w:styleId="WWNum25">
    <w:name w:val="WWNum25"/>
    <w:basedOn w:val="KeineListe"/>
    <w:pPr>
      <w:numPr>
        <w:numId w:val="33"/>
      </w:numPr>
    </w:pPr>
  </w:style>
  <w:style w:type="numbering" w:customStyle="1" w:styleId="WWNum26">
    <w:name w:val="WWNum26"/>
    <w:basedOn w:val="KeineListe"/>
    <w:pPr>
      <w:numPr>
        <w:numId w:val="34"/>
      </w:numPr>
    </w:pPr>
  </w:style>
  <w:style w:type="numbering" w:customStyle="1" w:styleId="WWNum27">
    <w:name w:val="WWNum27"/>
    <w:basedOn w:val="KeineListe"/>
    <w:pPr>
      <w:numPr>
        <w:numId w:val="35"/>
      </w:numPr>
    </w:pPr>
  </w:style>
  <w:style w:type="numbering" w:customStyle="1" w:styleId="WWNum28">
    <w:name w:val="WWNum28"/>
    <w:basedOn w:val="KeineListe"/>
    <w:pPr>
      <w:numPr>
        <w:numId w:val="36"/>
      </w:numPr>
    </w:pPr>
  </w:style>
  <w:style w:type="numbering" w:customStyle="1" w:styleId="WWNum29">
    <w:name w:val="WWNum29"/>
    <w:basedOn w:val="KeineListe"/>
    <w:pPr>
      <w:numPr>
        <w:numId w:val="37"/>
      </w:numPr>
    </w:pPr>
  </w:style>
  <w:style w:type="numbering" w:customStyle="1" w:styleId="WWNum30">
    <w:name w:val="WWNum30"/>
    <w:basedOn w:val="KeineListe"/>
    <w:pPr>
      <w:numPr>
        <w:numId w:val="38"/>
      </w:numPr>
    </w:pPr>
  </w:style>
  <w:style w:type="numbering" w:customStyle="1" w:styleId="WWNum31">
    <w:name w:val="WWNum31"/>
    <w:basedOn w:val="KeineListe"/>
    <w:pPr>
      <w:numPr>
        <w:numId w:val="39"/>
      </w:numPr>
    </w:pPr>
  </w:style>
  <w:style w:type="numbering" w:customStyle="1" w:styleId="WWNum32">
    <w:name w:val="WWNum32"/>
    <w:basedOn w:val="KeineListe"/>
    <w:pPr>
      <w:numPr>
        <w:numId w:val="40"/>
      </w:numPr>
    </w:pPr>
  </w:style>
  <w:style w:type="numbering" w:customStyle="1" w:styleId="WWNum33">
    <w:name w:val="WWNum33"/>
    <w:basedOn w:val="KeineListe"/>
    <w:pPr>
      <w:numPr>
        <w:numId w:val="41"/>
      </w:numPr>
    </w:pPr>
  </w:style>
  <w:style w:type="numbering" w:customStyle="1" w:styleId="WWNum34">
    <w:name w:val="WWNum34"/>
    <w:basedOn w:val="KeineListe"/>
    <w:pPr>
      <w:numPr>
        <w:numId w:val="42"/>
      </w:numPr>
    </w:pPr>
  </w:style>
  <w:style w:type="character" w:styleId="Hyperlink">
    <w:name w:val="Hyperlink"/>
    <w:basedOn w:val="Absatz-Standardschriftart"/>
    <w:uiPriority w:val="99"/>
    <w:unhideWhenUsed/>
    <w:rsid w:val="00A7796E"/>
    <w:rPr>
      <w:color w:val="0563C1" w:themeColor="hyperlink"/>
      <w:u w:val="single"/>
    </w:rPr>
  </w:style>
  <w:style w:type="character" w:customStyle="1" w:styleId="UnresolvedMention">
    <w:name w:val="Unresolved Mention"/>
    <w:basedOn w:val="Absatz-Standardschriftart"/>
    <w:uiPriority w:val="99"/>
    <w:semiHidden/>
    <w:unhideWhenUsed/>
    <w:rsid w:val="00A77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tpack.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3505</Words>
  <Characters>22083</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Open Access proceedings Journal of Physics: Conference series</vt:lpstr>
    </vt:vector>
  </TitlesOfParts>
  <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Graham Douglas</dc:creator>
  <cp:keywords>open,access,proceedings,template,fast,affordable,flexible</cp:keywords>
  <cp:lastModifiedBy>Raimund Girwidz</cp:lastModifiedBy>
  <cp:revision>2</cp:revision>
  <cp:lastPrinted>2007-03-23T00:16:00Z</cp:lastPrinted>
  <dcterms:created xsi:type="dcterms:W3CDTF">2019-11-30T21:53:00Z</dcterms:created>
  <dcterms:modified xsi:type="dcterms:W3CDTF">2019-11-30T21:53:00Z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IOP Publishing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